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C11D34">
      <w:pPr>
        <w:pStyle w:val="ListParagraph"/>
        <w:numPr>
          <w:ilvl w:val="0"/>
          <w:numId w:val="5"/>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C11D34">
      <w:pPr>
        <w:pStyle w:val="ListParagraph"/>
        <w:numPr>
          <w:ilvl w:val="0"/>
          <w:numId w:val="5"/>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C11D34">
      <w:pPr>
        <w:pStyle w:val="ListParagraph"/>
        <w:numPr>
          <w:ilvl w:val="0"/>
          <w:numId w:val="5"/>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C11D34">
      <w:pPr>
        <w:pStyle w:val="ListParagraph"/>
        <w:numPr>
          <w:ilvl w:val="0"/>
          <w:numId w:val="5"/>
        </w:numPr>
      </w:pPr>
      <w:r w:rsidRPr="00F276B3">
        <w:t>Insert answers into the blank, white cells provided.</w:t>
      </w:r>
    </w:p>
    <w:p w14:paraId="4AB13ACC" w14:textId="37246AC2" w:rsidR="00E63AC5" w:rsidRDefault="00E63AC5" w:rsidP="00C11D34">
      <w:pPr>
        <w:pStyle w:val="ListParagraph"/>
        <w:numPr>
          <w:ilvl w:val="0"/>
          <w:numId w:val="5"/>
        </w:numPr>
      </w:pPr>
      <w:r w:rsidRPr="00E63AC5">
        <w:t>Follow all question instructions as closely as possible (e.g. only selecting one answer if directed).</w:t>
      </w:r>
    </w:p>
    <w:p w14:paraId="5D67E02F" w14:textId="6828D47D" w:rsidR="002F1ABB" w:rsidRDefault="002F1ABB" w:rsidP="00C11D34">
      <w:pPr>
        <w:pStyle w:val="ListParagraph"/>
        <w:numPr>
          <w:ilvl w:val="0"/>
          <w:numId w:val="5"/>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C11D34">
      <w:pPr>
        <w:pStyle w:val="ListParagraph"/>
        <w:numPr>
          <w:ilvl w:val="0"/>
          <w:numId w:val="5"/>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C11D34">
      <w:pPr>
        <w:pStyle w:val="ListParagraph"/>
        <w:numPr>
          <w:ilvl w:val="0"/>
          <w:numId w:val="5"/>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t>General Questions</w:t>
      </w:r>
      <w:bookmarkEnd w:id="0"/>
    </w:p>
    <w:tbl>
      <w:tblPr>
        <w:tblStyle w:val="TableGrid"/>
        <w:tblW w:w="10232" w:type="dxa"/>
        <w:tblLook w:val="04A0" w:firstRow="1" w:lastRow="0" w:firstColumn="1" w:lastColumn="0" w:noHBand="0" w:noVBand="1"/>
      </w:tblPr>
      <w:tblGrid>
        <w:gridCol w:w="1006"/>
        <w:gridCol w:w="4508"/>
        <w:gridCol w:w="173"/>
        <w:gridCol w:w="172"/>
        <w:gridCol w:w="4373"/>
      </w:tblGrid>
      <w:tr w:rsidR="00A17AE4" w14:paraId="33816968" w14:textId="77777777" w:rsidTr="11FE27D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11FE27D4">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11FE27D4">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120AA6A0" w:rsidR="00093CA9" w:rsidRDefault="004652AA" w:rsidP="00093CA9">
            <w:r w:rsidRPr="004652AA">
              <w:t>Incept Legal</w:t>
            </w:r>
          </w:p>
        </w:tc>
      </w:tr>
      <w:tr w:rsidR="00093CA9" w14:paraId="68D6C829" w14:textId="77777777" w:rsidTr="11FE27D4">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11FE27D4">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6A56ADB3" w:rsidR="00093CA9" w:rsidRDefault="004B60D4" w:rsidP="00093CA9">
            <w:r>
              <w:t>Egypt</w:t>
            </w:r>
          </w:p>
        </w:tc>
      </w:tr>
      <w:tr w:rsidR="00093CA9" w:rsidRPr="00E50B13" w14:paraId="55091B20" w14:textId="77777777" w:rsidTr="11FE27D4">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11FE27D4">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313A697B" w14:textId="16726539" w:rsidR="00093CA9" w:rsidRDefault="005E6355" w:rsidP="00093CA9">
            <w:r>
              <w:t>Financial Regulatory Authority Decree no. 30 of 2024 (Accreditation standards of local voluntary carbon registries with the Authority)</w:t>
            </w:r>
          </w:p>
        </w:tc>
      </w:tr>
      <w:tr w:rsidR="00093CA9" w14:paraId="67500B24" w14:textId="77777777" w:rsidTr="11FE27D4">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11FE27D4">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34429B44" w:rsidR="00093CA9" w:rsidRDefault="10F45678" w:rsidP="00093CA9">
            <w:hyperlink r:id="rId17">
              <w:r w:rsidRPr="6680830F">
                <w:rPr>
                  <w:rStyle w:val="Hyperlink"/>
                  <w:rFonts w:ascii="Segoe UI" w:eastAsia="Segoe UI" w:hAnsi="Segoe UI" w:cs="Segoe UI"/>
                  <w:sz w:val="18"/>
                  <w:szCs w:val="18"/>
                </w:rPr>
                <w:t>https://web.archive.org/web/20250701112126/https://fra.gov.eg/wp-content/uploads/2024/07/Decree-30-2024.pdf</w:t>
              </w:r>
            </w:hyperlink>
            <w:r w:rsidRPr="6680830F">
              <w:rPr>
                <w:rFonts w:ascii="Segoe UI" w:eastAsia="Segoe UI" w:hAnsi="Segoe UI" w:cs="Segoe UI"/>
                <w:color w:val="000000" w:themeColor="text1"/>
                <w:sz w:val="18"/>
                <w:szCs w:val="18"/>
              </w:rPr>
              <w:t xml:space="preserve"> </w:t>
            </w:r>
          </w:p>
        </w:tc>
      </w:tr>
      <w:tr w:rsidR="00093CA9" w:rsidRPr="005A2023" w14:paraId="1EA0B43C" w14:textId="77777777" w:rsidTr="11FE27D4">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11FE27D4">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4EA97416" w:rsidR="00093CA9" w:rsidRDefault="00093CA9" w:rsidP="00093CA9"/>
        </w:tc>
      </w:tr>
      <w:tr w:rsidR="00093CA9" w14:paraId="401C58A8" w14:textId="77777777" w:rsidTr="11FE27D4">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6DE0A590" w:rsidR="00093CA9" w:rsidRDefault="00093CA9" w:rsidP="00093CA9"/>
        </w:tc>
      </w:tr>
      <w:tr w:rsidR="00093CA9" w14:paraId="2CE0B955" w14:textId="77777777" w:rsidTr="11FE27D4">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5E3C6B5D" w:rsidR="00093CA9" w:rsidRDefault="00093CA9" w:rsidP="00093CA9"/>
        </w:tc>
      </w:tr>
      <w:tr w:rsidR="00093CA9" w14:paraId="60051751" w14:textId="77777777" w:rsidTr="11FE27D4">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04DA883E" w:rsidR="00093CA9" w:rsidRDefault="006176B3" w:rsidP="00093CA9">
            <w:r>
              <w:t>X</w:t>
            </w:r>
          </w:p>
        </w:tc>
      </w:tr>
      <w:tr w:rsidR="00093CA9" w14:paraId="6426E869" w14:textId="77777777" w:rsidTr="11FE27D4">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19DC181C" w:rsidR="00093CA9" w:rsidRDefault="00093CA9" w:rsidP="00093CA9"/>
        </w:tc>
      </w:tr>
      <w:tr w:rsidR="00093CA9" w14:paraId="4C779C87" w14:textId="77777777" w:rsidTr="11FE27D4">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08BFFAF8" w:rsidR="00093CA9" w:rsidRDefault="00093CA9" w:rsidP="00093CA9"/>
        </w:tc>
      </w:tr>
      <w:tr w:rsidR="00093CA9" w14:paraId="73270E71" w14:textId="77777777" w:rsidTr="11FE27D4">
        <w:trPr>
          <w:trHeight w:val="2330"/>
        </w:trPr>
        <w:tc>
          <w:tcPr>
            <w:tcW w:w="976" w:type="dxa"/>
            <w:vAlign w:val="center"/>
          </w:tcPr>
          <w:p w14:paraId="23BCBDE3" w14:textId="77777777" w:rsidR="00093CA9" w:rsidRPr="00BA1D39" w:rsidRDefault="00093CA9" w:rsidP="00093CA9">
            <w:pPr>
              <w:rPr>
                <w:b/>
                <w:bCs/>
              </w:rPr>
            </w:pPr>
            <w:r w:rsidRPr="00BA1D39">
              <w:rPr>
                <w:b/>
                <w:bCs/>
              </w:rPr>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11FE27D4">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8257824" w14:textId="3617E15A" w:rsidR="00093CA9" w:rsidRDefault="17EF9B56" w:rsidP="6680830F">
            <w:pPr>
              <w:spacing w:before="240" w:after="240"/>
              <w:rPr>
                <w:rFonts w:ascii="Calibri" w:eastAsia="Calibri" w:hAnsi="Calibri" w:cs="Calibri"/>
              </w:rPr>
            </w:pPr>
            <w:r w:rsidRPr="6680830F">
              <w:rPr>
                <w:rFonts w:ascii="Calibri" w:eastAsia="Calibri" w:hAnsi="Calibri" w:cs="Calibri"/>
              </w:rPr>
              <w:t>This policy tool requires voluntary carbon registries to meet specific operational, technical, and governance standards to issue, track, and retire carbon credits within Egypt’s voluntary carbon market.</w:t>
            </w:r>
          </w:p>
        </w:tc>
      </w:tr>
      <w:tr w:rsidR="00093CA9" w14:paraId="2451E529" w14:textId="77777777" w:rsidTr="11FE27D4">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11FE27D4">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409AA276" w:rsidR="00093CA9" w:rsidRDefault="2FEE1024" w:rsidP="00093CA9">
            <w:r>
              <w:t>X</w:t>
            </w:r>
          </w:p>
        </w:tc>
      </w:tr>
      <w:tr w:rsidR="00093CA9" w14:paraId="3640F334" w14:textId="77777777" w:rsidTr="11FE27D4">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11FE27D4">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11FE27D4">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11FE27D4">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11FE27D4">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11FE27D4">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11FE27D4">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77777777" w:rsidR="00093CA9" w:rsidRDefault="00093CA9" w:rsidP="00093CA9"/>
        </w:tc>
      </w:tr>
      <w:tr w:rsidR="00093CA9" w14:paraId="5FF08B4A" w14:textId="77777777" w:rsidTr="11FE27D4">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11FE27D4">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382AE222" w:rsidR="00093CA9" w:rsidRPr="00173D7C" w:rsidRDefault="74F31B6C" w:rsidP="00093CA9">
            <w:pPr>
              <w:rPr>
                <w:color w:val="000000" w:themeColor="text1"/>
              </w:rPr>
            </w:pPr>
            <w:r w:rsidRPr="6680830F">
              <w:rPr>
                <w:color w:val="000000" w:themeColor="text1"/>
              </w:rPr>
              <w:t>2024</w:t>
            </w:r>
          </w:p>
        </w:tc>
      </w:tr>
      <w:tr w:rsidR="00093CA9" w14:paraId="738B7301" w14:textId="77777777" w:rsidTr="11FE27D4">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11FE27D4">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0E0F78CD" w:rsidR="00093CA9" w:rsidRPr="00173D7C" w:rsidRDefault="00093CA9" w:rsidP="00093CA9">
            <w:pPr>
              <w:rPr>
                <w:color w:val="000000" w:themeColor="text1"/>
              </w:rPr>
            </w:pPr>
          </w:p>
        </w:tc>
      </w:tr>
      <w:tr w:rsidR="00093CA9" w14:paraId="2C2614F8" w14:textId="77777777" w:rsidTr="11FE27D4">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11FE27D4">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3008EAB7" w:rsidR="00093CA9" w:rsidRPr="00587FAE" w:rsidRDefault="00093CA9" w:rsidP="11FE27D4">
            <w:pPr>
              <w:rPr>
                <w:rFonts w:ascii="Calibri" w:eastAsia="Calibri" w:hAnsi="Calibri" w:cs="Calibri"/>
              </w:rPr>
            </w:pPr>
          </w:p>
        </w:tc>
      </w:tr>
      <w:tr w:rsidR="00093CA9" w14:paraId="0CA17197" w14:textId="77777777" w:rsidTr="11FE27D4">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11FE27D4">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4E475FE7" w:rsidR="00093CA9" w:rsidRPr="007419BF" w:rsidRDefault="00093CA9" w:rsidP="11FE27D4">
            <w:pPr>
              <w:rPr>
                <w:rFonts w:ascii="Calibri" w:eastAsia="Calibri" w:hAnsi="Calibri" w:cs="Calibri"/>
              </w:rPr>
            </w:pPr>
          </w:p>
        </w:tc>
      </w:tr>
      <w:tr w:rsidR="00093CA9" w:rsidRPr="00E50B13" w14:paraId="0BDEA28A" w14:textId="77777777" w:rsidTr="11FE27D4">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11FE27D4">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4CE60B05" w:rsidR="00093CA9" w:rsidRDefault="6FFAF923" w:rsidP="00093CA9">
            <w:r w:rsidRPr="11FE27D4">
              <w:rPr>
                <w:rFonts w:ascii="Calibri" w:eastAsia="Calibri" w:hAnsi="Calibri" w:cs="Calibri"/>
              </w:rPr>
              <w:t>Independent regulatory  body</w:t>
            </w:r>
          </w:p>
        </w:tc>
      </w:tr>
      <w:tr w:rsidR="00093CA9" w:rsidRPr="006B7B0D" w14:paraId="5375EB04" w14:textId="77777777" w:rsidTr="11FE27D4">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11FE27D4">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6B59324E" w:rsidR="00093CA9" w:rsidRPr="006B7B0D" w:rsidRDefault="30A724B6" w:rsidP="00093CA9">
            <w:r>
              <w:t>Financial Regulatory Authority (FRA)</w:t>
            </w:r>
          </w:p>
        </w:tc>
      </w:tr>
      <w:tr w:rsidR="00093CA9" w:rsidRPr="006B7B0D" w14:paraId="2F387FFB" w14:textId="77777777" w:rsidTr="11FE27D4">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11FE27D4">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11FE27D4">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11FE27D4">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11FE27D4">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C59BAAD" w:rsidR="00093CA9" w:rsidRPr="006B7B0D" w:rsidRDefault="671E0070" w:rsidP="00093CA9">
            <w:r>
              <w:t>X</w:t>
            </w:r>
          </w:p>
        </w:tc>
      </w:tr>
      <w:tr w:rsidR="00093CA9" w:rsidRPr="006B7B0D" w14:paraId="06CA77C4" w14:textId="77777777" w:rsidTr="11FE27D4">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11FE27D4">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77777777" w:rsidR="00093CA9" w:rsidRPr="006B7B0D" w:rsidRDefault="00093CA9" w:rsidP="00093CA9"/>
        </w:tc>
      </w:tr>
      <w:tr w:rsidR="00093CA9" w:rsidRPr="006B7B0D" w14:paraId="6AB9B869" w14:textId="77777777" w:rsidTr="11FE27D4">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11FE27D4">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11FE27D4">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11FE27D4">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11FE27D4">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11FE27D4">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11FE27D4">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11FE27D4">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11FE27D4">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11FE27D4">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11FE27D4">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11FE27D4">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11FE27D4">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11FE27D4">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11FE27D4">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11FE27D4">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11FE27D4">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11FE27D4">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11FE27D4">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11FE27D4">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11FE27D4">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11FE27D4">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11FE27D4">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11FE27D4">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11FE27D4">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11FE27D4">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11FE27D4">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11FE27D4">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77777777" w:rsidR="00093CA9" w:rsidRDefault="00093CA9" w:rsidP="00093CA9"/>
        </w:tc>
      </w:tr>
      <w:tr w:rsidR="00093CA9" w14:paraId="7C1E73C1" w14:textId="77777777" w:rsidTr="11FE27D4">
        <w:trPr>
          <w:trHeight w:val="3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6680830F">
              <w:rPr>
                <w:rFonts w:eastAsia="Times New Roman"/>
                <w:b/>
                <w:bCs/>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11FE27D4">
        <w:trPr>
          <w:trHeight w:val="300"/>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4C1BF025" w:rsidR="00093CA9" w:rsidRDefault="5B0AF897" w:rsidP="00093CA9">
            <w:r>
              <w:t>X</w:t>
            </w:r>
          </w:p>
        </w:tc>
      </w:tr>
      <w:tr w:rsidR="00093CA9" w14:paraId="461D4D38" w14:textId="77777777" w:rsidTr="11FE27D4">
        <w:trPr>
          <w:trHeight w:val="300"/>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77777777" w:rsidR="00093CA9" w:rsidRDefault="00093CA9" w:rsidP="00093CA9"/>
        </w:tc>
      </w:tr>
      <w:tr w:rsidR="00093CA9" w14:paraId="0763562F" w14:textId="77777777" w:rsidTr="11FE27D4">
        <w:trPr>
          <w:trHeight w:val="300"/>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6680830F">
              <w:rPr>
                <w:rFonts w:eastAsia="Times New Roman"/>
                <w:b/>
                <w:bCs/>
                <w:color w:val="7030A0"/>
                <w:kern w:val="0"/>
                <w:lang w:val="en-SG" w:eastAsia="en-GB"/>
                <w14:ligatures w14:val="none"/>
              </w:rPr>
              <w:t>policy tool</w:t>
            </w:r>
            <w:r>
              <w:t>.</w:t>
            </w:r>
          </w:p>
        </w:tc>
      </w:tr>
      <w:tr w:rsidR="00093CA9" w:rsidRPr="008017F9" w14:paraId="0F291701" w14:textId="77777777" w:rsidTr="11FE27D4">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4652A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4652A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4652A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982"/>
        <w:gridCol w:w="4303"/>
        <w:gridCol w:w="172"/>
        <w:gridCol w:w="392"/>
        <w:gridCol w:w="387"/>
        <w:gridCol w:w="807"/>
        <w:gridCol w:w="1674"/>
        <w:gridCol w:w="1723"/>
      </w:tblGrid>
      <w:tr w:rsidR="00D4323A" w:rsidRPr="00CF2E7C" w14:paraId="4D0A7421" w14:textId="77777777" w:rsidTr="11FE27D4">
        <w:trPr>
          <w:trHeight w:val="300"/>
        </w:trPr>
        <w:tc>
          <w:tcPr>
            <w:tcW w:w="982"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458"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11FE27D4">
        <w:trPr>
          <w:trHeight w:val="300"/>
        </w:trPr>
        <w:tc>
          <w:tcPr>
            <w:tcW w:w="982"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758"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11FE27D4">
        <w:trPr>
          <w:trHeight w:val="300"/>
        </w:trPr>
        <w:tc>
          <w:tcPr>
            <w:tcW w:w="982"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758" w:type="dxa"/>
            <w:gridSpan w:val="4"/>
            <w:vAlign w:val="center"/>
          </w:tcPr>
          <w:p w14:paraId="1574B2DB" w14:textId="1CF63FD4" w:rsidR="00D4323A" w:rsidRPr="00CF2E7C" w:rsidRDefault="00D4323A" w:rsidP="00CF2E7C">
            <w:pPr>
              <w:rPr>
                <w:rFonts w:ascii="Calibri" w:hAnsi="Calibri" w:cs="Calibri"/>
              </w:rPr>
            </w:pPr>
          </w:p>
        </w:tc>
        <w:tc>
          <w:tcPr>
            <w:tcW w:w="1674" w:type="dxa"/>
            <w:vAlign w:val="center"/>
          </w:tcPr>
          <w:p w14:paraId="38FE491C" w14:textId="56A56508" w:rsidR="00D4323A" w:rsidRPr="00CF2E7C" w:rsidRDefault="7FFA53AB" w:rsidP="00CF2E7C">
            <w:pPr>
              <w:rPr>
                <w:rFonts w:ascii="Calibri" w:hAnsi="Calibri" w:cs="Calibri"/>
              </w:rPr>
            </w:pPr>
            <w:r w:rsidRPr="5FD37372">
              <w:rPr>
                <w:rFonts w:ascii="Calibri" w:hAnsi="Calibri" w:cs="Calibri"/>
              </w:rPr>
              <w:t>X</w:t>
            </w: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11FE27D4">
        <w:trPr>
          <w:trHeight w:val="300"/>
        </w:trPr>
        <w:tc>
          <w:tcPr>
            <w:tcW w:w="982"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758" w:type="dxa"/>
            <w:gridSpan w:val="4"/>
            <w:vAlign w:val="center"/>
          </w:tcPr>
          <w:p w14:paraId="77590FC6" w14:textId="1CCB32C8" w:rsidR="00D4323A" w:rsidRPr="00CF2E7C" w:rsidRDefault="00D4323A" w:rsidP="00CF2E7C">
            <w:pPr>
              <w:rPr>
                <w:rFonts w:ascii="Calibri" w:hAnsi="Calibri" w:cs="Calibri"/>
              </w:rPr>
            </w:pPr>
          </w:p>
        </w:tc>
        <w:tc>
          <w:tcPr>
            <w:tcW w:w="1674" w:type="dxa"/>
            <w:vAlign w:val="center"/>
          </w:tcPr>
          <w:p w14:paraId="2EBF25E0" w14:textId="2B0A4179" w:rsidR="00D4323A" w:rsidRPr="00CF2E7C" w:rsidRDefault="38FDA99A" w:rsidP="00CF2E7C">
            <w:pPr>
              <w:rPr>
                <w:rFonts w:ascii="Calibri" w:hAnsi="Calibri" w:cs="Calibri"/>
              </w:rPr>
            </w:pPr>
            <w:r w:rsidRPr="5FD37372">
              <w:rPr>
                <w:rFonts w:ascii="Calibri" w:hAnsi="Calibri" w:cs="Calibri"/>
              </w:rPr>
              <w:t>X</w:t>
            </w: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11FE27D4">
        <w:trPr>
          <w:trHeight w:val="300"/>
        </w:trPr>
        <w:tc>
          <w:tcPr>
            <w:tcW w:w="982"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758"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0A99726E" w:rsidR="00D4323A" w:rsidRPr="00CF2E7C" w:rsidRDefault="7036545F" w:rsidP="00CF2E7C">
            <w:pPr>
              <w:rPr>
                <w:rFonts w:ascii="Calibri" w:hAnsi="Calibri" w:cs="Calibri"/>
              </w:rPr>
            </w:pPr>
            <w:r w:rsidRPr="5FD37372">
              <w:rPr>
                <w:rFonts w:ascii="Calibri" w:hAnsi="Calibri" w:cs="Calibri"/>
              </w:rPr>
              <w:t>X</w:t>
            </w: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11FE27D4">
        <w:trPr>
          <w:trHeight w:val="300"/>
        </w:trPr>
        <w:tc>
          <w:tcPr>
            <w:tcW w:w="982"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758" w:type="dxa"/>
            <w:gridSpan w:val="4"/>
            <w:vAlign w:val="center"/>
          </w:tcPr>
          <w:p w14:paraId="7D3428D2" w14:textId="782E78F0" w:rsidR="00D4323A" w:rsidRPr="00CF2E7C" w:rsidRDefault="00D4323A" w:rsidP="00CF2E7C">
            <w:pPr>
              <w:rPr>
                <w:rFonts w:ascii="Calibri" w:hAnsi="Calibri" w:cs="Calibri"/>
              </w:rPr>
            </w:pPr>
          </w:p>
        </w:tc>
        <w:tc>
          <w:tcPr>
            <w:tcW w:w="1674" w:type="dxa"/>
            <w:vAlign w:val="center"/>
          </w:tcPr>
          <w:p w14:paraId="550F0882" w14:textId="27B20513" w:rsidR="00D4323A" w:rsidRPr="00CF2E7C" w:rsidRDefault="73B765A1" w:rsidP="00CF2E7C">
            <w:pPr>
              <w:rPr>
                <w:rFonts w:ascii="Calibri" w:hAnsi="Calibri" w:cs="Calibri"/>
              </w:rPr>
            </w:pPr>
            <w:r w:rsidRPr="5FD37372">
              <w:rPr>
                <w:rFonts w:ascii="Calibri" w:hAnsi="Calibri" w:cs="Calibri"/>
              </w:rPr>
              <w:t>X</w:t>
            </w: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11FE27D4">
        <w:trPr>
          <w:trHeight w:val="300"/>
        </w:trPr>
        <w:tc>
          <w:tcPr>
            <w:tcW w:w="982"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758"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16F7C035" w:rsidR="00D4323A" w:rsidRPr="00CF2E7C" w:rsidRDefault="73B765A1" w:rsidP="00CF2E7C">
            <w:pPr>
              <w:rPr>
                <w:rFonts w:ascii="Calibri" w:hAnsi="Calibri" w:cs="Calibri"/>
              </w:rPr>
            </w:pPr>
            <w:r w:rsidRPr="5FD37372">
              <w:rPr>
                <w:rFonts w:ascii="Calibri" w:hAnsi="Calibri" w:cs="Calibri"/>
              </w:rPr>
              <w:t>X</w:t>
            </w:r>
          </w:p>
        </w:tc>
        <w:tc>
          <w:tcPr>
            <w:tcW w:w="1723" w:type="dxa"/>
            <w:vAlign w:val="center"/>
          </w:tcPr>
          <w:p w14:paraId="41E24062" w14:textId="123BE99D" w:rsidR="00D4323A" w:rsidRPr="00CF2E7C" w:rsidRDefault="00D4323A" w:rsidP="00CF2E7C">
            <w:pPr>
              <w:rPr>
                <w:rFonts w:ascii="Calibri" w:hAnsi="Calibri" w:cs="Calibri"/>
              </w:rPr>
            </w:pPr>
          </w:p>
        </w:tc>
      </w:tr>
      <w:tr w:rsidR="00D4323A" w:rsidRPr="00CF2E7C" w14:paraId="2408A643" w14:textId="77777777" w:rsidTr="11FE27D4">
        <w:trPr>
          <w:trHeight w:val="300"/>
        </w:trPr>
        <w:tc>
          <w:tcPr>
            <w:tcW w:w="982"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758"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0C35B50C" w:rsidR="00D4323A" w:rsidRPr="00CF2E7C" w:rsidRDefault="00D4323A" w:rsidP="00CF2E7C">
            <w:pPr>
              <w:rPr>
                <w:rFonts w:ascii="Calibri" w:hAnsi="Calibri" w:cs="Calibri"/>
              </w:rPr>
            </w:pPr>
          </w:p>
        </w:tc>
        <w:tc>
          <w:tcPr>
            <w:tcW w:w="1723" w:type="dxa"/>
            <w:vAlign w:val="center"/>
          </w:tcPr>
          <w:p w14:paraId="0590EE0A" w14:textId="6E20EA4E" w:rsidR="00D4323A" w:rsidRPr="00CF2E7C" w:rsidRDefault="16F7DB20" w:rsidP="00CF2E7C">
            <w:pPr>
              <w:rPr>
                <w:rFonts w:ascii="Calibri" w:hAnsi="Calibri" w:cs="Calibri"/>
              </w:rPr>
            </w:pPr>
            <w:r w:rsidRPr="11FE27D4">
              <w:rPr>
                <w:rFonts w:ascii="Calibri" w:hAnsi="Calibri" w:cs="Calibri"/>
              </w:rPr>
              <w:t>X</w:t>
            </w:r>
          </w:p>
        </w:tc>
      </w:tr>
      <w:tr w:rsidR="00D4323A" w:rsidRPr="00CF2E7C" w14:paraId="23D62D52" w14:textId="77777777" w:rsidTr="11FE27D4">
        <w:trPr>
          <w:trHeight w:val="300"/>
        </w:trPr>
        <w:tc>
          <w:tcPr>
            <w:tcW w:w="982"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758" w:type="dxa"/>
            <w:gridSpan w:val="4"/>
            <w:vAlign w:val="center"/>
          </w:tcPr>
          <w:p w14:paraId="03368185" w14:textId="60D95219" w:rsidR="00D4323A" w:rsidRPr="00CF2E7C" w:rsidRDefault="00D4323A" w:rsidP="00CF2E7C">
            <w:pPr>
              <w:rPr>
                <w:rFonts w:ascii="Calibri" w:hAnsi="Calibri" w:cs="Calibri"/>
              </w:rPr>
            </w:pPr>
          </w:p>
        </w:tc>
        <w:tc>
          <w:tcPr>
            <w:tcW w:w="1674" w:type="dxa"/>
            <w:vAlign w:val="center"/>
          </w:tcPr>
          <w:p w14:paraId="5D138A68" w14:textId="262CB407" w:rsidR="00D4323A" w:rsidRPr="00CF2E7C" w:rsidRDefault="00D4323A" w:rsidP="00CF2E7C">
            <w:pPr>
              <w:rPr>
                <w:rFonts w:ascii="Calibri" w:hAnsi="Calibri" w:cs="Calibri"/>
              </w:rPr>
            </w:pPr>
          </w:p>
        </w:tc>
        <w:tc>
          <w:tcPr>
            <w:tcW w:w="1723" w:type="dxa"/>
            <w:vAlign w:val="center"/>
          </w:tcPr>
          <w:p w14:paraId="51B18F60" w14:textId="56A9943D" w:rsidR="00D4323A" w:rsidRPr="00CF2E7C" w:rsidRDefault="306F5C5D" w:rsidP="00CF2E7C">
            <w:pPr>
              <w:rPr>
                <w:rFonts w:ascii="Calibri" w:hAnsi="Calibri" w:cs="Calibri"/>
              </w:rPr>
            </w:pPr>
            <w:r w:rsidRPr="11FE27D4">
              <w:rPr>
                <w:rFonts w:ascii="Calibri" w:hAnsi="Calibri" w:cs="Calibri"/>
              </w:rPr>
              <w:t>X</w:t>
            </w:r>
          </w:p>
        </w:tc>
      </w:tr>
      <w:tr w:rsidR="00D4323A" w:rsidRPr="00CF2E7C" w14:paraId="6DFD5C2C" w14:textId="77777777" w:rsidTr="11FE27D4">
        <w:trPr>
          <w:trHeight w:val="300"/>
        </w:trPr>
        <w:tc>
          <w:tcPr>
            <w:tcW w:w="982"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758" w:type="dxa"/>
            <w:gridSpan w:val="4"/>
            <w:vAlign w:val="center"/>
          </w:tcPr>
          <w:p w14:paraId="5CEE1BAF" w14:textId="710A7E5F" w:rsidR="00D4323A" w:rsidRPr="00CF2E7C" w:rsidRDefault="00D4323A" w:rsidP="00CF2E7C">
            <w:pPr>
              <w:rPr>
                <w:rFonts w:ascii="Calibri" w:hAnsi="Calibri" w:cs="Calibri"/>
              </w:rPr>
            </w:pPr>
          </w:p>
        </w:tc>
        <w:tc>
          <w:tcPr>
            <w:tcW w:w="1674" w:type="dxa"/>
            <w:vAlign w:val="center"/>
          </w:tcPr>
          <w:p w14:paraId="35A8F84B" w14:textId="0382AB09" w:rsidR="00D4323A" w:rsidRPr="00CF2E7C" w:rsidRDefault="00D4323A" w:rsidP="00CF2E7C">
            <w:pPr>
              <w:rPr>
                <w:rFonts w:ascii="Calibri" w:hAnsi="Calibri" w:cs="Calibri"/>
              </w:rPr>
            </w:pPr>
          </w:p>
        </w:tc>
        <w:tc>
          <w:tcPr>
            <w:tcW w:w="1723" w:type="dxa"/>
            <w:vAlign w:val="center"/>
          </w:tcPr>
          <w:p w14:paraId="2E4A286B" w14:textId="534E616A" w:rsidR="00D4323A" w:rsidRPr="00CF2E7C" w:rsidRDefault="230D4B8E" w:rsidP="00CF2E7C">
            <w:pPr>
              <w:rPr>
                <w:rFonts w:ascii="Calibri" w:hAnsi="Calibri" w:cs="Calibri"/>
              </w:rPr>
            </w:pPr>
            <w:r w:rsidRPr="11FE27D4">
              <w:rPr>
                <w:rFonts w:ascii="Calibri" w:hAnsi="Calibri" w:cs="Calibri"/>
              </w:rPr>
              <w:t>X</w:t>
            </w:r>
          </w:p>
        </w:tc>
      </w:tr>
      <w:tr w:rsidR="00D4323A" w:rsidRPr="00CF2E7C" w14:paraId="031D95EE" w14:textId="77777777" w:rsidTr="11FE27D4">
        <w:trPr>
          <w:trHeight w:val="300"/>
        </w:trPr>
        <w:tc>
          <w:tcPr>
            <w:tcW w:w="982"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758"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1590F438" w:rsidR="00D4323A" w:rsidRPr="00CF2E7C" w:rsidRDefault="00D4323A" w:rsidP="00CF2E7C">
            <w:pPr>
              <w:rPr>
                <w:rFonts w:ascii="Calibri" w:hAnsi="Calibri" w:cs="Calibri"/>
              </w:rPr>
            </w:pPr>
          </w:p>
        </w:tc>
        <w:tc>
          <w:tcPr>
            <w:tcW w:w="1723" w:type="dxa"/>
            <w:vAlign w:val="center"/>
          </w:tcPr>
          <w:p w14:paraId="2B8AB3B9" w14:textId="74A44722" w:rsidR="00D4323A" w:rsidRPr="00CF2E7C" w:rsidRDefault="155C6F7D" w:rsidP="00CF2E7C">
            <w:pPr>
              <w:rPr>
                <w:rFonts w:ascii="Calibri" w:hAnsi="Calibri" w:cs="Calibri"/>
              </w:rPr>
            </w:pPr>
            <w:r w:rsidRPr="11FE27D4">
              <w:rPr>
                <w:rFonts w:ascii="Calibri" w:hAnsi="Calibri" w:cs="Calibri"/>
              </w:rPr>
              <w:t>X</w:t>
            </w:r>
          </w:p>
        </w:tc>
      </w:tr>
      <w:tr w:rsidR="00D4323A" w:rsidRPr="00CF2E7C" w14:paraId="222BB92C" w14:textId="77777777" w:rsidTr="11FE27D4">
        <w:trPr>
          <w:trHeight w:val="300"/>
        </w:trPr>
        <w:tc>
          <w:tcPr>
            <w:tcW w:w="982"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758"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900821F" w:rsidR="00D4323A" w:rsidRPr="00CF2E7C" w:rsidRDefault="00D4323A" w:rsidP="00CF2E7C">
            <w:pPr>
              <w:rPr>
                <w:rFonts w:ascii="Calibri" w:hAnsi="Calibri" w:cs="Calibri"/>
              </w:rPr>
            </w:pPr>
          </w:p>
        </w:tc>
        <w:tc>
          <w:tcPr>
            <w:tcW w:w="1723" w:type="dxa"/>
            <w:vAlign w:val="center"/>
          </w:tcPr>
          <w:p w14:paraId="6D84FEB1" w14:textId="79B43083" w:rsidR="00D4323A" w:rsidRPr="00CF2E7C" w:rsidRDefault="466AC6BC" w:rsidP="00CF2E7C">
            <w:pPr>
              <w:rPr>
                <w:rFonts w:ascii="Calibri" w:hAnsi="Calibri" w:cs="Calibri"/>
              </w:rPr>
            </w:pPr>
            <w:r w:rsidRPr="11FE27D4">
              <w:rPr>
                <w:rFonts w:ascii="Calibri" w:hAnsi="Calibri" w:cs="Calibri"/>
              </w:rPr>
              <w:t>X</w:t>
            </w:r>
          </w:p>
        </w:tc>
      </w:tr>
      <w:tr w:rsidR="00D4323A" w:rsidRPr="00CF2E7C" w14:paraId="1F384835" w14:textId="77777777" w:rsidTr="11FE27D4">
        <w:trPr>
          <w:trHeight w:val="300"/>
        </w:trPr>
        <w:tc>
          <w:tcPr>
            <w:tcW w:w="982"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758"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DE99E69" w:rsidR="00D4323A" w:rsidRPr="00CF2E7C" w:rsidRDefault="00D4323A" w:rsidP="00CF2E7C">
            <w:pPr>
              <w:rPr>
                <w:rFonts w:ascii="Calibri" w:hAnsi="Calibri" w:cs="Calibri"/>
              </w:rPr>
            </w:pPr>
          </w:p>
        </w:tc>
        <w:tc>
          <w:tcPr>
            <w:tcW w:w="1723" w:type="dxa"/>
            <w:vAlign w:val="center"/>
          </w:tcPr>
          <w:p w14:paraId="7DC8E64E" w14:textId="036F5FCD" w:rsidR="00D4323A" w:rsidRPr="00CF2E7C" w:rsidRDefault="20F963B8" w:rsidP="00CF2E7C">
            <w:pPr>
              <w:rPr>
                <w:rFonts w:ascii="Calibri" w:hAnsi="Calibri" w:cs="Calibri"/>
              </w:rPr>
            </w:pPr>
            <w:r w:rsidRPr="11FE27D4">
              <w:rPr>
                <w:rFonts w:ascii="Calibri" w:hAnsi="Calibri" w:cs="Calibri"/>
              </w:rPr>
              <w:t>X</w:t>
            </w:r>
          </w:p>
        </w:tc>
      </w:tr>
      <w:tr w:rsidR="00D4323A" w:rsidRPr="00CF2E7C" w14:paraId="664817A5" w14:textId="77777777" w:rsidTr="11FE27D4">
        <w:trPr>
          <w:trHeight w:val="300"/>
        </w:trPr>
        <w:tc>
          <w:tcPr>
            <w:tcW w:w="982"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758"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24A4631E" w:rsidR="00D4323A" w:rsidRPr="00CF2E7C" w:rsidRDefault="7D22353C" w:rsidP="00CF2E7C">
            <w:pPr>
              <w:rPr>
                <w:rFonts w:ascii="Calibri" w:hAnsi="Calibri" w:cs="Calibri"/>
              </w:rPr>
            </w:pPr>
            <w:r w:rsidRPr="5FD37372">
              <w:rPr>
                <w:rFonts w:ascii="Calibri" w:hAnsi="Calibri" w:cs="Calibri"/>
              </w:rPr>
              <w:t>X</w:t>
            </w: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11FE27D4">
        <w:trPr>
          <w:trHeight w:val="300"/>
        </w:trPr>
        <w:tc>
          <w:tcPr>
            <w:tcW w:w="982"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758"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2E74EDCD" w:rsidR="00D4323A" w:rsidRPr="00CF2E7C" w:rsidRDefault="00D4323A" w:rsidP="00CF2E7C">
            <w:pPr>
              <w:rPr>
                <w:rFonts w:ascii="Calibri" w:hAnsi="Calibri" w:cs="Calibri"/>
              </w:rPr>
            </w:pPr>
          </w:p>
        </w:tc>
        <w:tc>
          <w:tcPr>
            <w:tcW w:w="1723" w:type="dxa"/>
            <w:vAlign w:val="center"/>
          </w:tcPr>
          <w:p w14:paraId="6EF1B539" w14:textId="23CE5B2D" w:rsidR="00D4323A" w:rsidRPr="00CF2E7C" w:rsidRDefault="4D495A14" w:rsidP="00CF2E7C">
            <w:pPr>
              <w:rPr>
                <w:rFonts w:ascii="Calibri" w:hAnsi="Calibri" w:cs="Calibri"/>
              </w:rPr>
            </w:pPr>
            <w:r w:rsidRPr="5FD37372">
              <w:rPr>
                <w:rFonts w:ascii="Calibri" w:hAnsi="Calibri" w:cs="Calibri"/>
              </w:rPr>
              <w:t>X</w:t>
            </w:r>
          </w:p>
        </w:tc>
      </w:tr>
      <w:tr w:rsidR="00092534" w:rsidRPr="00CF2E7C" w14:paraId="4B8BC6F8" w14:textId="77777777" w:rsidTr="11FE27D4">
        <w:trPr>
          <w:trHeight w:val="300"/>
        </w:trPr>
        <w:tc>
          <w:tcPr>
            <w:tcW w:w="982"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458"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11FE27D4">
        <w:trPr>
          <w:trHeight w:val="300"/>
        </w:trPr>
        <w:tc>
          <w:tcPr>
            <w:tcW w:w="982" w:type="dxa"/>
            <w:vAlign w:val="center"/>
          </w:tcPr>
          <w:p w14:paraId="4C5D07E3" w14:textId="77777777" w:rsidR="00092534" w:rsidRPr="00CF2E7C" w:rsidRDefault="00092534" w:rsidP="00CF2E7C">
            <w:pPr>
              <w:rPr>
                <w:rFonts w:ascii="Calibri" w:hAnsi="Calibri" w:cs="Calibri"/>
              </w:rPr>
            </w:pPr>
          </w:p>
        </w:tc>
        <w:tc>
          <w:tcPr>
            <w:tcW w:w="9458" w:type="dxa"/>
            <w:gridSpan w:val="7"/>
            <w:shd w:val="clear" w:color="auto" w:fill="auto"/>
            <w:vAlign w:val="center"/>
          </w:tcPr>
          <w:p w14:paraId="2804699B" w14:textId="346C3729" w:rsidR="00092534" w:rsidRPr="00CF2E7C" w:rsidRDefault="00092534" w:rsidP="11FE27D4">
            <w:pPr>
              <w:rPr>
                <w:rFonts w:ascii="Calibri" w:eastAsia="Calibri" w:hAnsi="Calibri" w:cs="Calibri"/>
              </w:rPr>
            </w:pPr>
          </w:p>
        </w:tc>
      </w:tr>
      <w:tr w:rsidR="00092534" w:rsidRPr="00CF2E7C" w14:paraId="4D9006DA" w14:textId="77777777" w:rsidTr="11FE27D4">
        <w:trPr>
          <w:trHeight w:val="300"/>
        </w:trPr>
        <w:tc>
          <w:tcPr>
            <w:tcW w:w="982"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458"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11FE27D4">
        <w:trPr>
          <w:trHeight w:val="300"/>
        </w:trPr>
        <w:tc>
          <w:tcPr>
            <w:tcW w:w="982"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758"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11FE27D4">
        <w:trPr>
          <w:trHeight w:val="300"/>
        </w:trPr>
        <w:tc>
          <w:tcPr>
            <w:tcW w:w="982"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758" w:type="dxa"/>
            <w:gridSpan w:val="4"/>
            <w:vAlign w:val="center"/>
          </w:tcPr>
          <w:p w14:paraId="4D044457" w14:textId="01B2A25F" w:rsidR="00092534" w:rsidRPr="00CF2E7C" w:rsidRDefault="00092534" w:rsidP="00CF2E7C">
            <w:pPr>
              <w:rPr>
                <w:rFonts w:ascii="Calibri" w:hAnsi="Calibri" w:cs="Calibri"/>
              </w:rPr>
            </w:pPr>
          </w:p>
        </w:tc>
        <w:tc>
          <w:tcPr>
            <w:tcW w:w="1674" w:type="dxa"/>
            <w:vAlign w:val="center"/>
          </w:tcPr>
          <w:p w14:paraId="37BE9366" w14:textId="7F07D035" w:rsidR="00092534" w:rsidRPr="00CF2E7C" w:rsidRDefault="6E8FD8E7" w:rsidP="00CF2E7C">
            <w:pPr>
              <w:rPr>
                <w:rFonts w:ascii="Calibri" w:hAnsi="Calibri" w:cs="Calibri"/>
              </w:rPr>
            </w:pPr>
            <w:r w:rsidRPr="5FD37372">
              <w:rPr>
                <w:rFonts w:ascii="Calibri" w:hAnsi="Calibri" w:cs="Calibri"/>
              </w:rPr>
              <w:t>X</w:t>
            </w: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11FE27D4">
        <w:trPr>
          <w:trHeight w:val="300"/>
        </w:trPr>
        <w:tc>
          <w:tcPr>
            <w:tcW w:w="982"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758" w:type="dxa"/>
            <w:gridSpan w:val="4"/>
            <w:vAlign w:val="center"/>
          </w:tcPr>
          <w:p w14:paraId="0BEFC499" w14:textId="1CC3F9E2" w:rsidR="00092534" w:rsidRPr="00CF2E7C" w:rsidRDefault="00092534" w:rsidP="00CF2E7C">
            <w:pPr>
              <w:rPr>
                <w:rFonts w:ascii="Calibri" w:hAnsi="Calibri" w:cs="Calibri"/>
              </w:rPr>
            </w:pPr>
          </w:p>
        </w:tc>
        <w:tc>
          <w:tcPr>
            <w:tcW w:w="1674" w:type="dxa"/>
            <w:vAlign w:val="center"/>
          </w:tcPr>
          <w:p w14:paraId="0855EA0B" w14:textId="0354FDDE" w:rsidR="00092534" w:rsidRPr="00CF2E7C" w:rsidRDefault="1EC68FC1" w:rsidP="00CF2E7C">
            <w:pPr>
              <w:rPr>
                <w:rFonts w:ascii="Calibri" w:hAnsi="Calibri" w:cs="Calibri"/>
              </w:rPr>
            </w:pPr>
            <w:r w:rsidRPr="5FD37372">
              <w:rPr>
                <w:rFonts w:ascii="Calibri" w:hAnsi="Calibri" w:cs="Calibri"/>
              </w:rPr>
              <w:t>X</w:t>
            </w: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11FE27D4">
        <w:trPr>
          <w:trHeight w:val="300"/>
        </w:trPr>
        <w:tc>
          <w:tcPr>
            <w:tcW w:w="982"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758" w:type="dxa"/>
            <w:gridSpan w:val="4"/>
            <w:vAlign w:val="center"/>
          </w:tcPr>
          <w:p w14:paraId="6C5465C4" w14:textId="7BAD05CD" w:rsidR="00092534" w:rsidRPr="00CF2E7C" w:rsidRDefault="00092534" w:rsidP="00CF2E7C">
            <w:pPr>
              <w:rPr>
                <w:rFonts w:ascii="Calibri" w:hAnsi="Calibri" w:cs="Calibri"/>
              </w:rPr>
            </w:pPr>
          </w:p>
        </w:tc>
        <w:tc>
          <w:tcPr>
            <w:tcW w:w="1674" w:type="dxa"/>
            <w:vAlign w:val="center"/>
          </w:tcPr>
          <w:p w14:paraId="7CD111D3" w14:textId="3D2BE204" w:rsidR="00092534" w:rsidRPr="00CF2E7C" w:rsidRDefault="1EC68FC1" w:rsidP="00CF2E7C">
            <w:pPr>
              <w:rPr>
                <w:rFonts w:ascii="Calibri" w:hAnsi="Calibri" w:cs="Calibri"/>
              </w:rPr>
            </w:pPr>
            <w:r w:rsidRPr="5FD37372">
              <w:rPr>
                <w:rFonts w:ascii="Calibri" w:hAnsi="Calibri" w:cs="Calibri"/>
              </w:rPr>
              <w:t>X</w:t>
            </w: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11FE27D4">
        <w:trPr>
          <w:trHeight w:val="300"/>
        </w:trPr>
        <w:tc>
          <w:tcPr>
            <w:tcW w:w="982"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758" w:type="dxa"/>
            <w:gridSpan w:val="4"/>
            <w:vAlign w:val="center"/>
          </w:tcPr>
          <w:p w14:paraId="600FE557" w14:textId="2152118D" w:rsidR="00092534" w:rsidRPr="00CF2E7C" w:rsidRDefault="00092534" w:rsidP="00CF2E7C">
            <w:pPr>
              <w:rPr>
                <w:rFonts w:ascii="Calibri" w:hAnsi="Calibri" w:cs="Calibri"/>
              </w:rPr>
            </w:pPr>
          </w:p>
        </w:tc>
        <w:tc>
          <w:tcPr>
            <w:tcW w:w="1674" w:type="dxa"/>
            <w:vAlign w:val="center"/>
          </w:tcPr>
          <w:p w14:paraId="5CDE12B8" w14:textId="046FD0F2" w:rsidR="00092534" w:rsidRPr="00CF2E7C" w:rsidRDefault="538429A6" w:rsidP="00CF2E7C">
            <w:pPr>
              <w:rPr>
                <w:rFonts w:ascii="Calibri" w:hAnsi="Calibri" w:cs="Calibri"/>
              </w:rPr>
            </w:pPr>
            <w:r w:rsidRPr="5FD37372">
              <w:rPr>
                <w:rFonts w:ascii="Calibri" w:hAnsi="Calibri" w:cs="Calibri"/>
              </w:rPr>
              <w:t>X</w:t>
            </w: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11FE27D4">
        <w:trPr>
          <w:trHeight w:val="300"/>
        </w:trPr>
        <w:tc>
          <w:tcPr>
            <w:tcW w:w="982"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758" w:type="dxa"/>
            <w:gridSpan w:val="4"/>
            <w:vAlign w:val="center"/>
          </w:tcPr>
          <w:p w14:paraId="444497B2" w14:textId="7A04D842" w:rsidR="00092534" w:rsidRPr="00CF2E7C" w:rsidRDefault="00092534" w:rsidP="00CF2E7C">
            <w:pPr>
              <w:rPr>
                <w:rFonts w:ascii="Calibri" w:hAnsi="Calibri" w:cs="Calibri"/>
              </w:rPr>
            </w:pPr>
          </w:p>
        </w:tc>
        <w:tc>
          <w:tcPr>
            <w:tcW w:w="1674" w:type="dxa"/>
            <w:vAlign w:val="center"/>
          </w:tcPr>
          <w:p w14:paraId="167C63D4" w14:textId="0374942F" w:rsidR="00092534" w:rsidRPr="00CF2E7C" w:rsidRDefault="538429A6" w:rsidP="00CF2E7C">
            <w:pPr>
              <w:rPr>
                <w:rFonts w:ascii="Calibri" w:hAnsi="Calibri" w:cs="Calibri"/>
              </w:rPr>
            </w:pPr>
            <w:r w:rsidRPr="5FD37372">
              <w:rPr>
                <w:rFonts w:ascii="Calibri" w:hAnsi="Calibri" w:cs="Calibri"/>
              </w:rPr>
              <w:t>X</w:t>
            </w: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11FE27D4">
        <w:trPr>
          <w:trHeight w:val="300"/>
        </w:trPr>
        <w:tc>
          <w:tcPr>
            <w:tcW w:w="982"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758"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134DD039" w:rsidR="00092534" w:rsidRPr="00CF2E7C" w:rsidRDefault="00092534" w:rsidP="00CF2E7C">
            <w:pPr>
              <w:rPr>
                <w:rFonts w:ascii="Calibri" w:hAnsi="Calibri" w:cs="Calibri"/>
              </w:rPr>
            </w:pPr>
          </w:p>
        </w:tc>
        <w:tc>
          <w:tcPr>
            <w:tcW w:w="1723" w:type="dxa"/>
            <w:vAlign w:val="center"/>
          </w:tcPr>
          <w:p w14:paraId="17ED3CCF" w14:textId="29757865" w:rsidR="00092534" w:rsidRPr="00CF2E7C" w:rsidRDefault="03D57A5F" w:rsidP="5FD37372">
            <w:pPr>
              <w:spacing w:line="259" w:lineRule="auto"/>
              <w:rPr>
                <w:rFonts w:ascii="Calibri" w:hAnsi="Calibri" w:cs="Calibri"/>
              </w:rPr>
            </w:pPr>
            <w:r w:rsidRPr="5FD37372">
              <w:rPr>
                <w:rFonts w:ascii="Calibri" w:hAnsi="Calibri" w:cs="Calibri"/>
              </w:rPr>
              <w:t>X</w:t>
            </w:r>
          </w:p>
        </w:tc>
      </w:tr>
      <w:tr w:rsidR="00092534" w:rsidRPr="00CF2E7C" w14:paraId="702FCAC1" w14:textId="77777777" w:rsidTr="11FE27D4">
        <w:trPr>
          <w:trHeight w:val="300"/>
        </w:trPr>
        <w:tc>
          <w:tcPr>
            <w:tcW w:w="982"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458"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11FE27D4">
        <w:trPr>
          <w:trHeight w:val="300"/>
        </w:trPr>
        <w:tc>
          <w:tcPr>
            <w:tcW w:w="982" w:type="dxa"/>
            <w:vAlign w:val="center"/>
          </w:tcPr>
          <w:p w14:paraId="748242A0" w14:textId="77777777" w:rsidR="00092534" w:rsidRPr="00CF2E7C" w:rsidRDefault="00092534" w:rsidP="00CF2E7C">
            <w:pPr>
              <w:rPr>
                <w:rFonts w:ascii="Calibri" w:hAnsi="Calibri" w:cs="Calibri"/>
              </w:rPr>
            </w:pPr>
          </w:p>
        </w:tc>
        <w:tc>
          <w:tcPr>
            <w:tcW w:w="9458" w:type="dxa"/>
            <w:gridSpan w:val="7"/>
            <w:shd w:val="clear" w:color="auto" w:fill="auto"/>
            <w:vAlign w:val="center"/>
          </w:tcPr>
          <w:p w14:paraId="4442DF59" w14:textId="66D87480" w:rsidR="00092534" w:rsidRPr="00CF2E7C" w:rsidRDefault="00092534" w:rsidP="00CF2E7C">
            <w:pPr>
              <w:rPr>
                <w:rFonts w:ascii="Calibri" w:hAnsi="Calibri" w:cs="Calibri"/>
              </w:rPr>
            </w:pPr>
          </w:p>
        </w:tc>
      </w:tr>
      <w:tr w:rsidR="00092534" w:rsidRPr="00CF2E7C" w14:paraId="232C5429" w14:textId="77777777" w:rsidTr="11FE27D4">
        <w:trPr>
          <w:trHeight w:val="300"/>
        </w:trPr>
        <w:tc>
          <w:tcPr>
            <w:tcW w:w="982"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458"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11FE27D4">
        <w:trPr>
          <w:trHeight w:val="300"/>
        </w:trPr>
        <w:tc>
          <w:tcPr>
            <w:tcW w:w="982"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758"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11FE27D4">
        <w:trPr>
          <w:trHeight w:val="300"/>
        </w:trPr>
        <w:tc>
          <w:tcPr>
            <w:tcW w:w="982"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758"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00788D41" w:rsidR="00092534" w:rsidRPr="00CF2E7C" w:rsidRDefault="00092534" w:rsidP="00CF2E7C">
            <w:pPr>
              <w:rPr>
                <w:rFonts w:ascii="Calibri" w:hAnsi="Calibri" w:cs="Calibri"/>
              </w:rPr>
            </w:pPr>
          </w:p>
        </w:tc>
        <w:tc>
          <w:tcPr>
            <w:tcW w:w="1723" w:type="dxa"/>
            <w:vAlign w:val="center"/>
          </w:tcPr>
          <w:p w14:paraId="6F8D0958" w14:textId="7BD851B1" w:rsidR="00092534" w:rsidRPr="00CF2E7C" w:rsidRDefault="00092534" w:rsidP="00CF2E7C">
            <w:pPr>
              <w:rPr>
                <w:rFonts w:ascii="Calibri" w:hAnsi="Calibri" w:cs="Calibri"/>
              </w:rPr>
            </w:pPr>
          </w:p>
        </w:tc>
      </w:tr>
      <w:tr w:rsidR="00092534" w:rsidRPr="00CF2E7C" w14:paraId="0D8FCA12" w14:textId="77777777" w:rsidTr="11FE27D4">
        <w:trPr>
          <w:trHeight w:val="300"/>
        </w:trPr>
        <w:tc>
          <w:tcPr>
            <w:tcW w:w="982"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758"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103CB30E" w:rsidR="00092534" w:rsidRPr="00CF2E7C" w:rsidRDefault="00092534" w:rsidP="00CF2E7C">
            <w:pPr>
              <w:rPr>
                <w:rFonts w:ascii="Calibri" w:hAnsi="Calibri" w:cs="Calibri"/>
              </w:rPr>
            </w:pPr>
          </w:p>
        </w:tc>
        <w:tc>
          <w:tcPr>
            <w:tcW w:w="1723" w:type="dxa"/>
            <w:vAlign w:val="center"/>
          </w:tcPr>
          <w:p w14:paraId="3E6A42C1" w14:textId="6BEE83AD" w:rsidR="00092534" w:rsidRPr="00CF2E7C" w:rsidRDefault="00092534" w:rsidP="00CF2E7C">
            <w:pPr>
              <w:rPr>
                <w:rFonts w:ascii="Calibri" w:hAnsi="Calibri" w:cs="Calibri"/>
              </w:rPr>
            </w:pPr>
          </w:p>
        </w:tc>
      </w:tr>
      <w:tr w:rsidR="00092534" w:rsidRPr="00CF2E7C" w14:paraId="5C885BED" w14:textId="77777777" w:rsidTr="11FE27D4">
        <w:trPr>
          <w:trHeight w:val="300"/>
        </w:trPr>
        <w:tc>
          <w:tcPr>
            <w:tcW w:w="982"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758"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2A1BD0" w:rsidR="00092534" w:rsidRPr="00CF2E7C" w:rsidRDefault="00092534" w:rsidP="00CF2E7C">
            <w:pPr>
              <w:rPr>
                <w:rFonts w:ascii="Calibri" w:hAnsi="Calibri" w:cs="Calibri"/>
              </w:rPr>
            </w:pPr>
          </w:p>
        </w:tc>
        <w:tc>
          <w:tcPr>
            <w:tcW w:w="1723" w:type="dxa"/>
            <w:vAlign w:val="center"/>
          </w:tcPr>
          <w:p w14:paraId="162D2245" w14:textId="10F6E202" w:rsidR="00092534" w:rsidRPr="00CF2E7C" w:rsidRDefault="00092534" w:rsidP="00CF2E7C">
            <w:pPr>
              <w:rPr>
                <w:rFonts w:ascii="Calibri" w:hAnsi="Calibri" w:cs="Calibri"/>
              </w:rPr>
            </w:pPr>
          </w:p>
        </w:tc>
      </w:tr>
      <w:tr w:rsidR="00092534" w:rsidRPr="00CF2E7C" w14:paraId="4353188A" w14:textId="77777777" w:rsidTr="11FE27D4">
        <w:trPr>
          <w:trHeight w:val="300"/>
        </w:trPr>
        <w:tc>
          <w:tcPr>
            <w:tcW w:w="982"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758"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19EB6ED3" w:rsidR="00092534" w:rsidRPr="00CF2E7C" w:rsidRDefault="00092534" w:rsidP="00CF2E7C">
            <w:pPr>
              <w:rPr>
                <w:rFonts w:ascii="Calibri" w:hAnsi="Calibri" w:cs="Calibri"/>
              </w:rPr>
            </w:pPr>
          </w:p>
        </w:tc>
        <w:tc>
          <w:tcPr>
            <w:tcW w:w="1723" w:type="dxa"/>
            <w:vAlign w:val="center"/>
          </w:tcPr>
          <w:p w14:paraId="298DE33B" w14:textId="2DBCEEAD" w:rsidR="00092534" w:rsidRPr="00CF2E7C" w:rsidRDefault="00092534" w:rsidP="00CF2E7C">
            <w:pPr>
              <w:rPr>
                <w:rFonts w:ascii="Calibri" w:hAnsi="Calibri" w:cs="Calibri"/>
              </w:rPr>
            </w:pPr>
          </w:p>
        </w:tc>
      </w:tr>
      <w:tr w:rsidR="00092534" w:rsidRPr="00CF2E7C" w14:paraId="0D0336A6" w14:textId="77777777" w:rsidTr="11FE27D4">
        <w:trPr>
          <w:trHeight w:val="300"/>
        </w:trPr>
        <w:tc>
          <w:tcPr>
            <w:tcW w:w="982"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758"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6036EE5B" w:rsidR="00092534" w:rsidRPr="00CF2E7C" w:rsidRDefault="00092534" w:rsidP="00CF2E7C">
            <w:pPr>
              <w:rPr>
                <w:rFonts w:ascii="Calibri" w:hAnsi="Calibri" w:cs="Calibri"/>
              </w:rPr>
            </w:pPr>
          </w:p>
        </w:tc>
        <w:tc>
          <w:tcPr>
            <w:tcW w:w="1723" w:type="dxa"/>
            <w:vAlign w:val="center"/>
          </w:tcPr>
          <w:p w14:paraId="049CC376" w14:textId="49AF85EA" w:rsidR="00092534" w:rsidRPr="00CF2E7C" w:rsidRDefault="00092534" w:rsidP="00CF2E7C">
            <w:pPr>
              <w:rPr>
                <w:rFonts w:ascii="Calibri" w:hAnsi="Calibri" w:cs="Calibri"/>
              </w:rPr>
            </w:pPr>
          </w:p>
        </w:tc>
      </w:tr>
      <w:tr w:rsidR="00092534" w:rsidRPr="00CF2E7C" w14:paraId="2B881C48" w14:textId="77777777" w:rsidTr="11FE27D4">
        <w:trPr>
          <w:trHeight w:val="300"/>
        </w:trPr>
        <w:tc>
          <w:tcPr>
            <w:tcW w:w="982"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758"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10E20DFC" w:rsidR="00092534" w:rsidRPr="00CF2E7C" w:rsidRDefault="00092534" w:rsidP="00CF2E7C">
            <w:pPr>
              <w:rPr>
                <w:rFonts w:ascii="Calibri" w:hAnsi="Calibri" w:cs="Calibri"/>
              </w:rPr>
            </w:pPr>
          </w:p>
        </w:tc>
        <w:tc>
          <w:tcPr>
            <w:tcW w:w="1723" w:type="dxa"/>
            <w:vAlign w:val="center"/>
          </w:tcPr>
          <w:p w14:paraId="6AE342D7" w14:textId="4CB33B51" w:rsidR="00092534" w:rsidRPr="00CF2E7C" w:rsidRDefault="00092534" w:rsidP="00CF2E7C">
            <w:pPr>
              <w:rPr>
                <w:rFonts w:ascii="Calibri" w:hAnsi="Calibri" w:cs="Calibri"/>
              </w:rPr>
            </w:pPr>
          </w:p>
        </w:tc>
      </w:tr>
      <w:tr w:rsidR="00092534" w:rsidRPr="00CF2E7C" w14:paraId="08E3215A" w14:textId="77777777" w:rsidTr="11FE27D4">
        <w:trPr>
          <w:trHeight w:val="300"/>
        </w:trPr>
        <w:tc>
          <w:tcPr>
            <w:tcW w:w="982"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758"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2222BE7B" w:rsidR="00092534" w:rsidRPr="00CF2E7C" w:rsidRDefault="00092534" w:rsidP="00CF2E7C">
            <w:pPr>
              <w:rPr>
                <w:rFonts w:ascii="Calibri" w:hAnsi="Calibri" w:cs="Calibri"/>
              </w:rPr>
            </w:pPr>
          </w:p>
        </w:tc>
        <w:tc>
          <w:tcPr>
            <w:tcW w:w="1723" w:type="dxa"/>
            <w:vAlign w:val="center"/>
          </w:tcPr>
          <w:p w14:paraId="51496CE3" w14:textId="6F6227D5" w:rsidR="00092534" w:rsidRPr="00CF2E7C" w:rsidRDefault="00092534" w:rsidP="00CF2E7C">
            <w:pPr>
              <w:rPr>
                <w:rFonts w:ascii="Calibri" w:hAnsi="Calibri" w:cs="Calibri"/>
              </w:rPr>
            </w:pPr>
          </w:p>
        </w:tc>
      </w:tr>
      <w:tr w:rsidR="00092534" w:rsidRPr="00CF2E7C" w14:paraId="13876855" w14:textId="77777777" w:rsidTr="11FE27D4">
        <w:trPr>
          <w:trHeight w:val="300"/>
        </w:trPr>
        <w:tc>
          <w:tcPr>
            <w:tcW w:w="982"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758"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56C50182" w:rsidR="00092534" w:rsidRPr="00CF2E7C" w:rsidRDefault="00092534" w:rsidP="00CF2E7C">
            <w:pPr>
              <w:rPr>
                <w:rFonts w:ascii="Calibri" w:hAnsi="Calibri" w:cs="Calibri"/>
              </w:rPr>
            </w:pPr>
          </w:p>
        </w:tc>
        <w:tc>
          <w:tcPr>
            <w:tcW w:w="1723" w:type="dxa"/>
            <w:vAlign w:val="center"/>
          </w:tcPr>
          <w:p w14:paraId="237D287F" w14:textId="4617EDCC" w:rsidR="00092534" w:rsidRPr="00CF2E7C" w:rsidRDefault="00092534" w:rsidP="00CF2E7C">
            <w:pPr>
              <w:rPr>
                <w:rFonts w:ascii="Calibri" w:hAnsi="Calibri" w:cs="Calibri"/>
              </w:rPr>
            </w:pPr>
          </w:p>
        </w:tc>
      </w:tr>
      <w:tr w:rsidR="00092534" w:rsidRPr="00CF2E7C" w14:paraId="4D40FE43" w14:textId="77777777" w:rsidTr="11FE27D4">
        <w:trPr>
          <w:trHeight w:val="300"/>
        </w:trPr>
        <w:tc>
          <w:tcPr>
            <w:tcW w:w="982"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758"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571B2431" w:rsidR="00092534" w:rsidRPr="00CF2E7C" w:rsidRDefault="00092534" w:rsidP="00CF2E7C">
            <w:pPr>
              <w:rPr>
                <w:rFonts w:ascii="Calibri" w:hAnsi="Calibri" w:cs="Calibri"/>
              </w:rPr>
            </w:pPr>
          </w:p>
        </w:tc>
        <w:tc>
          <w:tcPr>
            <w:tcW w:w="1723" w:type="dxa"/>
            <w:vAlign w:val="center"/>
          </w:tcPr>
          <w:p w14:paraId="2CAEE982" w14:textId="0ABFD548" w:rsidR="00092534" w:rsidRPr="00CF2E7C" w:rsidRDefault="00092534" w:rsidP="00CF2E7C">
            <w:pPr>
              <w:rPr>
                <w:rFonts w:ascii="Calibri" w:hAnsi="Calibri" w:cs="Calibri"/>
              </w:rPr>
            </w:pPr>
          </w:p>
        </w:tc>
      </w:tr>
      <w:tr w:rsidR="00092534" w:rsidRPr="00CF2E7C" w14:paraId="65B84C8E" w14:textId="77777777" w:rsidTr="11FE27D4">
        <w:trPr>
          <w:trHeight w:val="300"/>
        </w:trPr>
        <w:tc>
          <w:tcPr>
            <w:tcW w:w="982"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758"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0D7CD5E1" w:rsidR="00092534" w:rsidRPr="00CF2E7C" w:rsidRDefault="00092534" w:rsidP="00CF2E7C">
            <w:pPr>
              <w:rPr>
                <w:rFonts w:ascii="Calibri" w:hAnsi="Calibri" w:cs="Calibri"/>
              </w:rPr>
            </w:pPr>
          </w:p>
        </w:tc>
        <w:tc>
          <w:tcPr>
            <w:tcW w:w="1723" w:type="dxa"/>
            <w:vAlign w:val="center"/>
          </w:tcPr>
          <w:p w14:paraId="39149581" w14:textId="05D41993" w:rsidR="00092534" w:rsidRPr="00CF2E7C" w:rsidRDefault="00092534" w:rsidP="00CF2E7C">
            <w:pPr>
              <w:rPr>
                <w:rFonts w:ascii="Calibri" w:hAnsi="Calibri" w:cs="Calibri"/>
              </w:rPr>
            </w:pPr>
          </w:p>
        </w:tc>
      </w:tr>
      <w:tr w:rsidR="00092534" w:rsidRPr="00CF2E7C" w14:paraId="02B18A57" w14:textId="77777777" w:rsidTr="11FE27D4">
        <w:trPr>
          <w:trHeight w:val="300"/>
        </w:trPr>
        <w:tc>
          <w:tcPr>
            <w:tcW w:w="982"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758"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20C260D" w:rsidR="00092534" w:rsidRPr="00CF2E7C" w:rsidRDefault="00092534" w:rsidP="00CF2E7C">
            <w:pPr>
              <w:rPr>
                <w:rFonts w:ascii="Calibri" w:hAnsi="Calibri" w:cs="Calibri"/>
              </w:rPr>
            </w:pPr>
          </w:p>
        </w:tc>
        <w:tc>
          <w:tcPr>
            <w:tcW w:w="1723" w:type="dxa"/>
            <w:vAlign w:val="center"/>
          </w:tcPr>
          <w:p w14:paraId="6316F493" w14:textId="44C87C97" w:rsidR="00092534" w:rsidRPr="00CF2E7C" w:rsidRDefault="00092534" w:rsidP="00CF2E7C">
            <w:pPr>
              <w:rPr>
                <w:rFonts w:ascii="Calibri" w:hAnsi="Calibri" w:cs="Calibri"/>
              </w:rPr>
            </w:pPr>
          </w:p>
        </w:tc>
      </w:tr>
      <w:tr w:rsidR="00092534" w:rsidRPr="00CF2E7C" w14:paraId="60EF0DF1" w14:textId="77777777" w:rsidTr="11FE27D4">
        <w:trPr>
          <w:trHeight w:val="300"/>
        </w:trPr>
        <w:tc>
          <w:tcPr>
            <w:tcW w:w="982"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758"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552D0BF0" w:rsidR="00092534" w:rsidRPr="00CF2E7C" w:rsidRDefault="00092534" w:rsidP="00CF2E7C">
            <w:pPr>
              <w:rPr>
                <w:rFonts w:ascii="Calibri" w:hAnsi="Calibri" w:cs="Calibri"/>
              </w:rPr>
            </w:pPr>
          </w:p>
        </w:tc>
        <w:tc>
          <w:tcPr>
            <w:tcW w:w="1723" w:type="dxa"/>
            <w:vAlign w:val="center"/>
          </w:tcPr>
          <w:p w14:paraId="014F7959" w14:textId="4FB4DC1D" w:rsidR="00092534" w:rsidRPr="00CF2E7C" w:rsidRDefault="00092534" w:rsidP="00CF2E7C">
            <w:pPr>
              <w:rPr>
                <w:rFonts w:ascii="Calibri" w:hAnsi="Calibri" w:cs="Calibri"/>
              </w:rPr>
            </w:pPr>
          </w:p>
        </w:tc>
      </w:tr>
      <w:tr w:rsidR="00092534" w:rsidRPr="00CF2E7C" w14:paraId="3C3D711E" w14:textId="77777777" w:rsidTr="11FE27D4">
        <w:trPr>
          <w:trHeight w:val="300"/>
        </w:trPr>
        <w:tc>
          <w:tcPr>
            <w:tcW w:w="982"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758"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624FA0D4" w:rsidR="00092534" w:rsidRPr="00CF2E7C" w:rsidRDefault="00092534" w:rsidP="00CF2E7C">
            <w:pPr>
              <w:rPr>
                <w:rFonts w:ascii="Calibri" w:hAnsi="Calibri" w:cs="Calibri"/>
              </w:rPr>
            </w:pPr>
          </w:p>
        </w:tc>
        <w:tc>
          <w:tcPr>
            <w:tcW w:w="1723" w:type="dxa"/>
            <w:vAlign w:val="center"/>
          </w:tcPr>
          <w:p w14:paraId="76BC98C3" w14:textId="14E0F940" w:rsidR="00092534" w:rsidRPr="00CF2E7C" w:rsidRDefault="00092534" w:rsidP="00CF2E7C">
            <w:pPr>
              <w:rPr>
                <w:rFonts w:ascii="Calibri" w:hAnsi="Calibri" w:cs="Calibri"/>
              </w:rPr>
            </w:pPr>
          </w:p>
        </w:tc>
      </w:tr>
      <w:tr w:rsidR="00092534" w:rsidRPr="00CF2E7C" w14:paraId="61BE2C5D" w14:textId="77777777" w:rsidTr="11FE27D4">
        <w:trPr>
          <w:trHeight w:val="300"/>
        </w:trPr>
        <w:tc>
          <w:tcPr>
            <w:tcW w:w="982"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758"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37E300AC" w:rsidR="00092534" w:rsidRPr="00CF2E7C" w:rsidRDefault="00092534" w:rsidP="00CF2E7C">
            <w:pPr>
              <w:rPr>
                <w:rFonts w:ascii="Calibri" w:hAnsi="Calibri" w:cs="Calibri"/>
              </w:rPr>
            </w:pPr>
          </w:p>
        </w:tc>
        <w:tc>
          <w:tcPr>
            <w:tcW w:w="1723" w:type="dxa"/>
            <w:vAlign w:val="center"/>
          </w:tcPr>
          <w:p w14:paraId="2A24D2F8" w14:textId="6B04F160" w:rsidR="00092534" w:rsidRPr="00CF2E7C" w:rsidRDefault="00092534" w:rsidP="00CF2E7C">
            <w:pPr>
              <w:rPr>
                <w:rFonts w:ascii="Calibri" w:hAnsi="Calibri" w:cs="Calibri"/>
              </w:rPr>
            </w:pPr>
          </w:p>
        </w:tc>
      </w:tr>
      <w:tr w:rsidR="00092534" w:rsidRPr="00CF2E7C" w14:paraId="63958F64" w14:textId="77777777" w:rsidTr="11FE27D4">
        <w:trPr>
          <w:trHeight w:val="300"/>
        </w:trPr>
        <w:tc>
          <w:tcPr>
            <w:tcW w:w="982"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758"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6043DB72" w:rsidR="00092534" w:rsidRPr="00CF2E7C" w:rsidRDefault="00092534" w:rsidP="00CF2E7C">
            <w:pPr>
              <w:rPr>
                <w:rFonts w:ascii="Calibri" w:hAnsi="Calibri" w:cs="Calibri"/>
              </w:rPr>
            </w:pPr>
          </w:p>
        </w:tc>
        <w:tc>
          <w:tcPr>
            <w:tcW w:w="1723" w:type="dxa"/>
            <w:vAlign w:val="center"/>
          </w:tcPr>
          <w:p w14:paraId="1042892F" w14:textId="2088C1BF" w:rsidR="00092534" w:rsidRPr="00CF2E7C" w:rsidRDefault="00092534" w:rsidP="00CF2E7C">
            <w:pPr>
              <w:rPr>
                <w:rFonts w:ascii="Calibri" w:hAnsi="Calibri" w:cs="Calibri"/>
              </w:rPr>
            </w:pPr>
          </w:p>
        </w:tc>
      </w:tr>
      <w:tr w:rsidR="00092534" w:rsidRPr="00CF2E7C" w14:paraId="6499E61A" w14:textId="77777777" w:rsidTr="11FE27D4">
        <w:trPr>
          <w:trHeight w:val="300"/>
        </w:trPr>
        <w:tc>
          <w:tcPr>
            <w:tcW w:w="982"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758"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572948F0" w:rsidR="00092534" w:rsidRPr="00CF2E7C" w:rsidRDefault="00092534" w:rsidP="00CF2E7C">
            <w:pPr>
              <w:rPr>
                <w:rFonts w:ascii="Calibri" w:hAnsi="Calibri" w:cs="Calibri"/>
              </w:rPr>
            </w:pPr>
          </w:p>
        </w:tc>
        <w:tc>
          <w:tcPr>
            <w:tcW w:w="1723" w:type="dxa"/>
            <w:vAlign w:val="center"/>
          </w:tcPr>
          <w:p w14:paraId="10C4AFD3" w14:textId="206A06D8" w:rsidR="00092534" w:rsidRPr="00CF2E7C" w:rsidRDefault="00092534" w:rsidP="00CF2E7C">
            <w:pPr>
              <w:rPr>
                <w:rFonts w:ascii="Calibri" w:hAnsi="Calibri" w:cs="Calibri"/>
              </w:rPr>
            </w:pPr>
          </w:p>
        </w:tc>
      </w:tr>
      <w:tr w:rsidR="00092534" w:rsidRPr="00CF2E7C" w14:paraId="25D09AE2" w14:textId="77777777" w:rsidTr="11FE27D4">
        <w:trPr>
          <w:trHeight w:val="300"/>
        </w:trPr>
        <w:tc>
          <w:tcPr>
            <w:tcW w:w="982"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758"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1DDDF9CA" w:rsidR="00092534" w:rsidRPr="00CF2E7C" w:rsidRDefault="00092534" w:rsidP="00CF2E7C">
            <w:pPr>
              <w:rPr>
                <w:rFonts w:ascii="Calibri" w:hAnsi="Calibri" w:cs="Calibri"/>
              </w:rPr>
            </w:pPr>
          </w:p>
        </w:tc>
        <w:tc>
          <w:tcPr>
            <w:tcW w:w="1723" w:type="dxa"/>
            <w:vAlign w:val="center"/>
          </w:tcPr>
          <w:p w14:paraId="2B458A1F" w14:textId="0F334620" w:rsidR="00092534" w:rsidRPr="00CF2E7C" w:rsidRDefault="00092534" w:rsidP="00CF2E7C">
            <w:pPr>
              <w:rPr>
                <w:rFonts w:ascii="Calibri" w:hAnsi="Calibri" w:cs="Calibri"/>
              </w:rPr>
            </w:pPr>
          </w:p>
        </w:tc>
      </w:tr>
      <w:tr w:rsidR="00092534" w:rsidRPr="00CF2E7C" w14:paraId="649A430C" w14:textId="77777777" w:rsidTr="11FE27D4">
        <w:trPr>
          <w:trHeight w:val="300"/>
        </w:trPr>
        <w:tc>
          <w:tcPr>
            <w:tcW w:w="982"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758"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0FC00EC7" w:rsidR="00092534" w:rsidRPr="00CF2E7C" w:rsidRDefault="00092534" w:rsidP="00CF2E7C">
            <w:pPr>
              <w:rPr>
                <w:rFonts w:ascii="Calibri" w:hAnsi="Calibri" w:cs="Calibri"/>
              </w:rPr>
            </w:pPr>
          </w:p>
        </w:tc>
        <w:tc>
          <w:tcPr>
            <w:tcW w:w="1723" w:type="dxa"/>
            <w:vAlign w:val="center"/>
          </w:tcPr>
          <w:p w14:paraId="36548C61" w14:textId="780614AE" w:rsidR="00092534" w:rsidRPr="00CF2E7C" w:rsidRDefault="00092534" w:rsidP="00CF2E7C">
            <w:pPr>
              <w:rPr>
                <w:rFonts w:ascii="Calibri" w:hAnsi="Calibri" w:cs="Calibri"/>
              </w:rPr>
            </w:pPr>
          </w:p>
        </w:tc>
      </w:tr>
      <w:tr w:rsidR="00092534" w:rsidRPr="00CF2E7C" w14:paraId="7119A346" w14:textId="77777777" w:rsidTr="11FE27D4">
        <w:trPr>
          <w:trHeight w:val="300"/>
        </w:trPr>
        <w:tc>
          <w:tcPr>
            <w:tcW w:w="982"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758"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9DABE92" w:rsidR="00092534" w:rsidRPr="00CF2E7C" w:rsidRDefault="00092534" w:rsidP="00CF2E7C">
            <w:pPr>
              <w:rPr>
                <w:rFonts w:ascii="Calibri" w:hAnsi="Calibri" w:cs="Calibri"/>
              </w:rPr>
            </w:pPr>
          </w:p>
        </w:tc>
        <w:tc>
          <w:tcPr>
            <w:tcW w:w="1723" w:type="dxa"/>
            <w:vAlign w:val="center"/>
          </w:tcPr>
          <w:p w14:paraId="3741C46F" w14:textId="7125040C" w:rsidR="00092534" w:rsidRPr="00CF2E7C" w:rsidRDefault="00092534" w:rsidP="00CF2E7C">
            <w:pPr>
              <w:rPr>
                <w:rFonts w:ascii="Calibri" w:hAnsi="Calibri" w:cs="Calibri"/>
              </w:rPr>
            </w:pPr>
          </w:p>
        </w:tc>
      </w:tr>
      <w:tr w:rsidR="00092534" w:rsidRPr="00CF2E7C" w14:paraId="72E640B8" w14:textId="77777777" w:rsidTr="11FE27D4">
        <w:trPr>
          <w:trHeight w:val="300"/>
        </w:trPr>
        <w:tc>
          <w:tcPr>
            <w:tcW w:w="982"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758"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1BEE64DC" w:rsidR="00092534" w:rsidRPr="00CF2E7C" w:rsidRDefault="00092534" w:rsidP="00CF2E7C">
            <w:pPr>
              <w:rPr>
                <w:rFonts w:ascii="Calibri" w:hAnsi="Calibri" w:cs="Calibri"/>
              </w:rPr>
            </w:pPr>
          </w:p>
        </w:tc>
        <w:tc>
          <w:tcPr>
            <w:tcW w:w="1723" w:type="dxa"/>
            <w:vAlign w:val="center"/>
          </w:tcPr>
          <w:p w14:paraId="2638FA47" w14:textId="4DF1B18A" w:rsidR="00092534" w:rsidRPr="00CF2E7C" w:rsidRDefault="00092534" w:rsidP="00CF2E7C">
            <w:pPr>
              <w:rPr>
                <w:rFonts w:ascii="Calibri" w:hAnsi="Calibri" w:cs="Calibri"/>
              </w:rPr>
            </w:pPr>
          </w:p>
        </w:tc>
      </w:tr>
      <w:tr w:rsidR="00092534" w:rsidRPr="00CF2E7C" w14:paraId="323ABB7B" w14:textId="77777777" w:rsidTr="11FE27D4">
        <w:trPr>
          <w:trHeight w:val="300"/>
        </w:trPr>
        <w:tc>
          <w:tcPr>
            <w:tcW w:w="982"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758"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55FF3BA5" w:rsidR="00092534" w:rsidRPr="00CF2E7C" w:rsidRDefault="00092534" w:rsidP="00CF2E7C">
            <w:pPr>
              <w:rPr>
                <w:rFonts w:ascii="Calibri" w:hAnsi="Calibri" w:cs="Calibri"/>
              </w:rPr>
            </w:pPr>
          </w:p>
        </w:tc>
        <w:tc>
          <w:tcPr>
            <w:tcW w:w="1723" w:type="dxa"/>
            <w:vAlign w:val="center"/>
          </w:tcPr>
          <w:p w14:paraId="5CFEB38B" w14:textId="00208A7A" w:rsidR="00092534" w:rsidRPr="00CF2E7C" w:rsidRDefault="00092534" w:rsidP="00CF2E7C">
            <w:pPr>
              <w:rPr>
                <w:rFonts w:ascii="Calibri" w:hAnsi="Calibri" w:cs="Calibri"/>
              </w:rPr>
            </w:pPr>
          </w:p>
        </w:tc>
      </w:tr>
      <w:tr w:rsidR="00092534" w:rsidRPr="00CF2E7C" w14:paraId="71382A4F" w14:textId="77777777" w:rsidTr="11FE27D4">
        <w:trPr>
          <w:trHeight w:val="300"/>
        </w:trPr>
        <w:tc>
          <w:tcPr>
            <w:tcW w:w="982"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758"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0362313" w:rsidR="00092534" w:rsidRPr="00CF2E7C" w:rsidRDefault="00092534" w:rsidP="00CF2E7C">
            <w:pPr>
              <w:rPr>
                <w:rFonts w:ascii="Calibri" w:hAnsi="Calibri" w:cs="Calibri"/>
              </w:rPr>
            </w:pPr>
          </w:p>
        </w:tc>
        <w:tc>
          <w:tcPr>
            <w:tcW w:w="1723" w:type="dxa"/>
            <w:vAlign w:val="center"/>
          </w:tcPr>
          <w:p w14:paraId="42166BF3" w14:textId="6E808E46" w:rsidR="00092534" w:rsidRPr="00CF2E7C" w:rsidRDefault="00092534" w:rsidP="00CF2E7C">
            <w:pPr>
              <w:rPr>
                <w:rFonts w:ascii="Calibri" w:hAnsi="Calibri" w:cs="Calibri"/>
              </w:rPr>
            </w:pPr>
          </w:p>
        </w:tc>
      </w:tr>
      <w:tr w:rsidR="00092534" w:rsidRPr="00CF2E7C" w14:paraId="7E132E64" w14:textId="77777777" w:rsidTr="11FE27D4">
        <w:trPr>
          <w:trHeight w:val="300"/>
        </w:trPr>
        <w:tc>
          <w:tcPr>
            <w:tcW w:w="982"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458"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11FE27D4">
        <w:trPr>
          <w:trHeight w:val="300"/>
        </w:trPr>
        <w:tc>
          <w:tcPr>
            <w:tcW w:w="982" w:type="dxa"/>
            <w:vAlign w:val="center"/>
          </w:tcPr>
          <w:p w14:paraId="40E7A365" w14:textId="77777777" w:rsidR="00092534" w:rsidRPr="00CF2E7C" w:rsidRDefault="00092534" w:rsidP="00CF2E7C">
            <w:pPr>
              <w:rPr>
                <w:rFonts w:ascii="Calibri" w:hAnsi="Calibri" w:cs="Calibri"/>
              </w:rPr>
            </w:pPr>
          </w:p>
        </w:tc>
        <w:tc>
          <w:tcPr>
            <w:tcW w:w="9458" w:type="dxa"/>
            <w:gridSpan w:val="7"/>
            <w:shd w:val="clear" w:color="auto" w:fill="auto"/>
            <w:vAlign w:val="center"/>
          </w:tcPr>
          <w:p w14:paraId="11743748" w14:textId="208DA8EF" w:rsidR="00092534" w:rsidRPr="00CF2E7C" w:rsidRDefault="00092534" w:rsidP="00CF2E7C">
            <w:pPr>
              <w:rPr>
                <w:rFonts w:ascii="Calibri" w:hAnsi="Calibri" w:cs="Calibri"/>
              </w:rPr>
            </w:pPr>
          </w:p>
        </w:tc>
      </w:tr>
      <w:tr w:rsidR="00092534" w:rsidRPr="00CF2E7C" w14:paraId="564FCBE7" w14:textId="77777777" w:rsidTr="11FE27D4">
        <w:trPr>
          <w:trHeight w:val="300"/>
        </w:trPr>
        <w:tc>
          <w:tcPr>
            <w:tcW w:w="982"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458"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11FE27D4">
        <w:trPr>
          <w:trHeight w:val="300"/>
        </w:trPr>
        <w:tc>
          <w:tcPr>
            <w:tcW w:w="982" w:type="dxa"/>
            <w:vAlign w:val="center"/>
          </w:tcPr>
          <w:p w14:paraId="4E4E3003" w14:textId="77777777" w:rsidR="00092534" w:rsidRPr="00CF2E7C" w:rsidRDefault="00092534" w:rsidP="00CF2E7C">
            <w:pPr>
              <w:rPr>
                <w:rFonts w:ascii="Calibri" w:hAnsi="Calibri" w:cs="Calibri"/>
              </w:rPr>
            </w:pPr>
          </w:p>
        </w:tc>
        <w:tc>
          <w:tcPr>
            <w:tcW w:w="9458" w:type="dxa"/>
            <w:gridSpan w:val="7"/>
            <w:shd w:val="clear" w:color="auto" w:fill="auto"/>
            <w:vAlign w:val="center"/>
          </w:tcPr>
          <w:p w14:paraId="2894CDCA" w14:textId="234A56E6" w:rsidR="00092534" w:rsidRPr="00CF2E7C" w:rsidRDefault="29732790" w:rsidP="00CF2E7C">
            <w:pPr>
              <w:rPr>
                <w:rFonts w:ascii="Calibri" w:hAnsi="Calibri" w:cs="Calibri"/>
              </w:rPr>
            </w:pPr>
            <w:r w:rsidRPr="5FD37372">
              <w:rPr>
                <w:rFonts w:ascii="Calibri" w:hAnsi="Calibri" w:cs="Calibri"/>
              </w:rPr>
              <w:t>The decree does not directly target specific entities or sectors. Instead, it targets voluntary carbon registries that choose to be accredited by the FRA.</w:t>
            </w:r>
          </w:p>
        </w:tc>
      </w:tr>
      <w:tr w:rsidR="00092534" w:rsidRPr="00CF2E7C" w14:paraId="51E958C4" w14:textId="77777777" w:rsidTr="11FE27D4">
        <w:trPr>
          <w:trHeight w:val="300"/>
        </w:trPr>
        <w:tc>
          <w:tcPr>
            <w:tcW w:w="982"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458"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11FE27D4">
        <w:trPr>
          <w:trHeight w:val="300"/>
        </w:trPr>
        <w:tc>
          <w:tcPr>
            <w:tcW w:w="982" w:type="dxa"/>
            <w:vAlign w:val="center"/>
          </w:tcPr>
          <w:p w14:paraId="7FFF4711" w14:textId="77777777" w:rsidR="00092534" w:rsidRPr="00CF2E7C" w:rsidRDefault="00092534" w:rsidP="00CF2E7C">
            <w:pPr>
              <w:rPr>
                <w:rFonts w:ascii="Calibri" w:hAnsi="Calibri" w:cs="Calibri"/>
              </w:rPr>
            </w:pPr>
          </w:p>
        </w:tc>
        <w:tc>
          <w:tcPr>
            <w:tcW w:w="4475"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11FE27D4">
        <w:trPr>
          <w:trHeight w:val="300"/>
        </w:trPr>
        <w:tc>
          <w:tcPr>
            <w:tcW w:w="982"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475"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05FC48B3" w:rsidR="00092534" w:rsidRPr="00CF2E7C" w:rsidRDefault="67A3340B" w:rsidP="00CF2E7C">
            <w:pPr>
              <w:rPr>
                <w:rFonts w:ascii="Calibri" w:hAnsi="Calibri" w:cs="Calibri"/>
              </w:rPr>
            </w:pPr>
            <w:r w:rsidRPr="5FD37372">
              <w:rPr>
                <w:rFonts w:ascii="Calibri" w:hAnsi="Calibri" w:cs="Calibri"/>
              </w:rPr>
              <w:t>Not specified</w:t>
            </w:r>
          </w:p>
        </w:tc>
      </w:tr>
      <w:tr w:rsidR="00092534" w:rsidRPr="00CF2E7C" w14:paraId="175FD6D9" w14:textId="77777777" w:rsidTr="11FE27D4">
        <w:trPr>
          <w:trHeight w:val="300"/>
        </w:trPr>
        <w:tc>
          <w:tcPr>
            <w:tcW w:w="982"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475"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60F370E9" w:rsidR="00092534" w:rsidRPr="00CF2E7C" w:rsidRDefault="77606471" w:rsidP="00CF2E7C">
            <w:pPr>
              <w:rPr>
                <w:rFonts w:ascii="Calibri" w:hAnsi="Calibri" w:cs="Calibri"/>
              </w:rPr>
            </w:pPr>
            <w:r w:rsidRPr="5FD37372">
              <w:rPr>
                <w:rFonts w:ascii="Calibri" w:hAnsi="Calibri" w:cs="Calibri"/>
              </w:rPr>
              <w:t xml:space="preserve">Not Specified </w:t>
            </w:r>
          </w:p>
        </w:tc>
      </w:tr>
      <w:tr w:rsidR="00092534" w:rsidRPr="004652AA" w14:paraId="435F1C53" w14:textId="77777777" w:rsidTr="11FE27D4">
        <w:trPr>
          <w:trHeight w:val="300"/>
        </w:trPr>
        <w:tc>
          <w:tcPr>
            <w:tcW w:w="982"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475"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2F6C3FE1" w:rsidR="00092534" w:rsidRPr="00CF2E7C" w:rsidRDefault="6212F6DA" w:rsidP="00CF2E7C">
            <w:pPr>
              <w:rPr>
                <w:rFonts w:ascii="Calibri" w:hAnsi="Calibri" w:cs="Calibri"/>
                <w:lang w:val="sv-SE"/>
              </w:rPr>
            </w:pPr>
            <w:r w:rsidRPr="5FD37372">
              <w:rPr>
                <w:rFonts w:ascii="Calibri" w:hAnsi="Calibri" w:cs="Calibri"/>
                <w:lang w:val="sv-SE"/>
              </w:rPr>
              <w:t xml:space="preserve">Not </w:t>
            </w:r>
            <w:r w:rsidR="71928C39" w:rsidRPr="5FD37372">
              <w:rPr>
                <w:rFonts w:ascii="Calibri" w:hAnsi="Calibri" w:cs="Calibri"/>
                <w:lang w:val="sv-SE"/>
              </w:rPr>
              <w:t xml:space="preserve">Specified </w:t>
            </w:r>
          </w:p>
        </w:tc>
      </w:tr>
      <w:tr w:rsidR="00092534" w:rsidRPr="00CF2E7C" w14:paraId="5BE7A2DE" w14:textId="77777777" w:rsidTr="11FE27D4">
        <w:trPr>
          <w:trHeight w:val="300"/>
        </w:trPr>
        <w:tc>
          <w:tcPr>
            <w:tcW w:w="982"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475"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240D2E25" w:rsidR="00092534" w:rsidRPr="00CF2E7C" w:rsidRDefault="357B82DE" w:rsidP="5FD37372">
            <w:pPr>
              <w:rPr>
                <w:rFonts w:ascii="Calibri" w:hAnsi="Calibri" w:cs="Calibri"/>
                <w:lang w:val="sv-SE"/>
              </w:rPr>
            </w:pPr>
            <w:r w:rsidRPr="5FD37372">
              <w:rPr>
                <w:rFonts w:ascii="Calibri" w:hAnsi="Calibri" w:cs="Calibri"/>
                <w:lang w:val="sv-SE"/>
              </w:rPr>
              <w:t xml:space="preserve">Not Specified </w:t>
            </w:r>
          </w:p>
        </w:tc>
      </w:tr>
      <w:tr w:rsidR="00092534" w:rsidRPr="00CF2E7C" w14:paraId="3E9042FC" w14:textId="77777777" w:rsidTr="11FE27D4">
        <w:trPr>
          <w:trHeight w:val="300"/>
        </w:trPr>
        <w:tc>
          <w:tcPr>
            <w:tcW w:w="982"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475"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006583A3" w:rsidR="00092534" w:rsidRPr="00CF2E7C" w:rsidRDefault="52D71822" w:rsidP="5FD37372">
            <w:pPr>
              <w:rPr>
                <w:rFonts w:ascii="Calibri" w:hAnsi="Calibri" w:cs="Calibri"/>
                <w:lang w:val="en-US"/>
              </w:rPr>
            </w:pPr>
            <w:r w:rsidRPr="5FD37372">
              <w:rPr>
                <w:rFonts w:ascii="Calibri" w:hAnsi="Calibri" w:cs="Calibri"/>
                <w:lang w:val="en-US"/>
              </w:rPr>
              <w:t xml:space="preserve">Entities must operate in Egypt or be seeking recognition from the Egyptian FRA, so local presence is assumed. </w:t>
            </w:r>
          </w:p>
        </w:tc>
      </w:tr>
      <w:tr w:rsidR="00092534" w:rsidRPr="00CF2E7C" w14:paraId="53CFCC84" w14:textId="77777777" w:rsidTr="11FE27D4">
        <w:trPr>
          <w:trHeight w:val="300"/>
        </w:trPr>
        <w:tc>
          <w:tcPr>
            <w:tcW w:w="982"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475"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5655506" w:rsidR="00092534" w:rsidRPr="00CF2E7C" w:rsidRDefault="0B473C03" w:rsidP="5FD37372">
            <w:pPr>
              <w:rPr>
                <w:rFonts w:ascii="Calibri" w:hAnsi="Calibri" w:cs="Calibri"/>
              </w:rPr>
            </w:pPr>
            <w:r w:rsidRPr="5FD37372">
              <w:rPr>
                <w:rFonts w:ascii="Calibri" w:hAnsi="Calibri" w:cs="Calibri"/>
              </w:rPr>
              <w:t xml:space="preserve">Compliance becomes mandatory only if the entity voluntarily applies to be accredited by the FRA as carbon credit registry. </w:t>
            </w:r>
          </w:p>
        </w:tc>
      </w:tr>
      <w:tr w:rsidR="00092534" w:rsidRPr="00CF2E7C" w14:paraId="72491331" w14:textId="77777777" w:rsidTr="11FE27D4">
        <w:trPr>
          <w:trHeight w:val="300"/>
        </w:trPr>
        <w:tc>
          <w:tcPr>
            <w:tcW w:w="982"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458"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11FE27D4">
        <w:trPr>
          <w:trHeight w:val="300"/>
        </w:trPr>
        <w:tc>
          <w:tcPr>
            <w:tcW w:w="982"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475"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6D751AB9" w:rsidR="00092534" w:rsidRPr="00CF2E7C" w:rsidRDefault="37777FB6" w:rsidP="00CF2E7C">
            <w:pPr>
              <w:rPr>
                <w:rFonts w:ascii="Calibri" w:hAnsi="Calibri" w:cs="Calibri"/>
              </w:rPr>
            </w:pPr>
            <w:r w:rsidRPr="5FD37372">
              <w:rPr>
                <w:rFonts w:ascii="Calibri" w:hAnsi="Calibri" w:cs="Calibri"/>
              </w:rPr>
              <w:t>X</w:t>
            </w:r>
          </w:p>
        </w:tc>
      </w:tr>
      <w:tr w:rsidR="00092534" w:rsidRPr="00CF2E7C" w14:paraId="00E55278" w14:textId="77777777" w:rsidTr="11FE27D4">
        <w:trPr>
          <w:trHeight w:val="300"/>
        </w:trPr>
        <w:tc>
          <w:tcPr>
            <w:tcW w:w="982"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475"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11FE27D4">
        <w:trPr>
          <w:trHeight w:val="300"/>
        </w:trPr>
        <w:tc>
          <w:tcPr>
            <w:tcW w:w="982"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475"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11FE27D4">
        <w:trPr>
          <w:trHeight w:val="300"/>
        </w:trPr>
        <w:tc>
          <w:tcPr>
            <w:tcW w:w="982"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458"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11FE27D4">
        <w:trPr>
          <w:trHeight w:val="300"/>
        </w:trPr>
        <w:tc>
          <w:tcPr>
            <w:tcW w:w="982" w:type="dxa"/>
            <w:vAlign w:val="center"/>
          </w:tcPr>
          <w:p w14:paraId="05A494EC" w14:textId="77777777" w:rsidR="00092534" w:rsidRPr="00CF2E7C" w:rsidRDefault="00092534" w:rsidP="00CF2E7C">
            <w:pPr>
              <w:rPr>
                <w:rFonts w:ascii="Calibri" w:hAnsi="Calibri" w:cs="Calibri"/>
              </w:rPr>
            </w:pPr>
          </w:p>
        </w:tc>
        <w:tc>
          <w:tcPr>
            <w:tcW w:w="9458"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11FE27D4">
        <w:trPr>
          <w:trHeight w:val="300"/>
        </w:trPr>
        <w:tc>
          <w:tcPr>
            <w:tcW w:w="982"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458"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11FE27D4">
        <w:trPr>
          <w:trHeight w:val="300"/>
        </w:trPr>
        <w:tc>
          <w:tcPr>
            <w:tcW w:w="982"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254"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11FE27D4">
        <w:trPr>
          <w:trHeight w:val="300"/>
        </w:trPr>
        <w:tc>
          <w:tcPr>
            <w:tcW w:w="982"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254"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3083D223" w:rsidR="00DB1E72" w:rsidRPr="00CF2E7C" w:rsidRDefault="4D7FEF46" w:rsidP="00CF2E7C">
            <w:pPr>
              <w:rPr>
                <w:rFonts w:ascii="Calibri" w:hAnsi="Calibri" w:cs="Calibri"/>
              </w:rPr>
            </w:pPr>
            <w:r w:rsidRPr="5FD37372">
              <w:rPr>
                <w:rFonts w:ascii="Calibri" w:hAnsi="Calibri" w:cs="Calibri"/>
              </w:rPr>
              <w:t>X</w:t>
            </w:r>
          </w:p>
        </w:tc>
      </w:tr>
      <w:tr w:rsidR="00DB1E72" w:rsidRPr="00CF2E7C" w14:paraId="2A7D6F86" w14:textId="77777777" w:rsidTr="11FE27D4">
        <w:trPr>
          <w:trHeight w:val="300"/>
        </w:trPr>
        <w:tc>
          <w:tcPr>
            <w:tcW w:w="982"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254"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11FE27D4">
        <w:trPr>
          <w:trHeight w:val="300"/>
        </w:trPr>
        <w:tc>
          <w:tcPr>
            <w:tcW w:w="982"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254"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11FE27D4">
        <w:trPr>
          <w:trHeight w:val="300"/>
        </w:trPr>
        <w:tc>
          <w:tcPr>
            <w:tcW w:w="982"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254"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11FE27D4">
        <w:trPr>
          <w:trHeight w:val="300"/>
        </w:trPr>
        <w:tc>
          <w:tcPr>
            <w:tcW w:w="982"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254"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11FE27D4">
        <w:trPr>
          <w:trHeight w:val="300"/>
        </w:trPr>
        <w:tc>
          <w:tcPr>
            <w:tcW w:w="982"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254"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11FE27D4">
        <w:trPr>
          <w:trHeight w:val="300"/>
        </w:trPr>
        <w:tc>
          <w:tcPr>
            <w:tcW w:w="982"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254"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4B8F822E" w:rsidR="00DB1E72" w:rsidRPr="00CF2E7C" w:rsidRDefault="00DB1E72" w:rsidP="00CF2E7C">
            <w:pPr>
              <w:rPr>
                <w:rFonts w:ascii="Calibri" w:hAnsi="Calibri" w:cs="Calibri"/>
              </w:rPr>
            </w:pPr>
          </w:p>
        </w:tc>
      </w:tr>
      <w:tr w:rsidR="00DB1E72" w:rsidRPr="00CF2E7C" w14:paraId="2189999D" w14:textId="77777777" w:rsidTr="11FE27D4">
        <w:trPr>
          <w:trHeight w:val="300"/>
        </w:trPr>
        <w:tc>
          <w:tcPr>
            <w:tcW w:w="982"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254"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11FE27D4">
        <w:trPr>
          <w:trHeight w:val="300"/>
        </w:trPr>
        <w:tc>
          <w:tcPr>
            <w:tcW w:w="982"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254"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2D32873A" w:rsidR="00DB1E72" w:rsidRPr="00CF2E7C" w:rsidRDefault="579BF0C2" w:rsidP="00CF2E7C">
            <w:pPr>
              <w:rPr>
                <w:rFonts w:ascii="Calibri" w:hAnsi="Calibri" w:cs="Calibri"/>
              </w:rPr>
            </w:pPr>
            <w:r w:rsidRPr="5FD37372">
              <w:rPr>
                <w:rFonts w:ascii="Calibri" w:hAnsi="Calibri" w:cs="Calibri"/>
              </w:rPr>
              <w:t>X</w:t>
            </w:r>
          </w:p>
        </w:tc>
      </w:tr>
      <w:tr w:rsidR="00DB1E72" w:rsidRPr="00CF2E7C" w14:paraId="58AC370D" w14:textId="77777777" w:rsidTr="11FE27D4">
        <w:trPr>
          <w:trHeight w:val="300"/>
        </w:trPr>
        <w:tc>
          <w:tcPr>
            <w:tcW w:w="982"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458"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11FE27D4">
        <w:trPr>
          <w:trHeight w:val="300"/>
        </w:trPr>
        <w:tc>
          <w:tcPr>
            <w:tcW w:w="982" w:type="dxa"/>
            <w:vAlign w:val="center"/>
          </w:tcPr>
          <w:p w14:paraId="7A071536" w14:textId="77777777" w:rsidR="00DB1E72" w:rsidRPr="00CF2E7C" w:rsidRDefault="00DB1E72" w:rsidP="00CF2E7C">
            <w:pPr>
              <w:rPr>
                <w:rFonts w:ascii="Calibri" w:hAnsi="Calibri" w:cs="Calibri"/>
              </w:rPr>
            </w:pPr>
          </w:p>
        </w:tc>
        <w:tc>
          <w:tcPr>
            <w:tcW w:w="9458" w:type="dxa"/>
            <w:gridSpan w:val="7"/>
            <w:shd w:val="clear" w:color="auto" w:fill="auto"/>
            <w:vAlign w:val="center"/>
          </w:tcPr>
          <w:p w14:paraId="7CC5C002" w14:textId="79C4F330" w:rsidR="00DB1E72" w:rsidRPr="00CF2E7C" w:rsidRDefault="338FADB6" w:rsidP="11FE27D4">
            <w:pPr>
              <w:jc w:val="both"/>
              <w:rPr>
                <w:rFonts w:ascii="Calibri" w:hAnsi="Calibri" w:cs="Calibri"/>
              </w:rPr>
            </w:pPr>
            <w:r w:rsidRPr="11FE27D4">
              <w:rPr>
                <w:rFonts w:ascii="Calibri" w:hAnsi="Calibri" w:cs="Calibri"/>
              </w:rPr>
              <w:t xml:space="preserve">According to </w:t>
            </w:r>
            <w:r w:rsidR="5B82E940" w:rsidRPr="11FE27D4">
              <w:rPr>
                <w:rFonts w:ascii="Calibri" w:hAnsi="Calibri" w:cs="Calibri"/>
              </w:rPr>
              <w:t>Article 7</w:t>
            </w:r>
            <w:r w:rsidR="497BC561" w:rsidRPr="11FE27D4">
              <w:rPr>
                <w:rFonts w:ascii="Calibri" w:hAnsi="Calibri" w:cs="Calibri"/>
              </w:rPr>
              <w:t xml:space="preserve"> of the policy tool, </w:t>
            </w:r>
            <w:r w:rsidR="497BC561" w:rsidRPr="11FE27D4">
              <w:rPr>
                <w:rFonts w:ascii="Calibri" w:eastAsia="Calibri" w:hAnsi="Calibri" w:cs="Calibri"/>
              </w:rPr>
              <w:t>the FRA’s Board of Directors may impose several measures. These include issuing a warning with a set deadline to remedy the violation, temporarily suspending the violator’s activities for up to six months, or removing the entity from the official register. In more serious cases, removal may be accompanied by a restriction on re-registration, either for a minimum period of six months or permanently.</w:t>
            </w:r>
          </w:p>
        </w:tc>
      </w:tr>
      <w:tr w:rsidR="00092534" w:rsidRPr="00CF2E7C" w14:paraId="26A70B46" w14:textId="77777777" w:rsidTr="11FE27D4">
        <w:trPr>
          <w:trHeight w:val="300"/>
        </w:trPr>
        <w:tc>
          <w:tcPr>
            <w:tcW w:w="982"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458"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11FE27D4">
        <w:trPr>
          <w:trHeight w:val="300"/>
        </w:trPr>
        <w:tc>
          <w:tcPr>
            <w:tcW w:w="982"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867"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0B4F1A14" w:rsidR="00092534" w:rsidRPr="00CF2E7C" w:rsidRDefault="00092534" w:rsidP="00CF2E7C">
            <w:pPr>
              <w:rPr>
                <w:rFonts w:ascii="Calibri" w:hAnsi="Calibri" w:cs="Calibri"/>
              </w:rPr>
            </w:pPr>
          </w:p>
        </w:tc>
      </w:tr>
      <w:tr w:rsidR="00092534" w:rsidRPr="00CF2E7C" w14:paraId="7DABD09F" w14:textId="77777777" w:rsidTr="11FE27D4">
        <w:trPr>
          <w:trHeight w:val="300"/>
        </w:trPr>
        <w:tc>
          <w:tcPr>
            <w:tcW w:w="982"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867"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59DFDA12" w:rsidR="00092534" w:rsidRPr="00CF2E7C" w:rsidRDefault="00092534" w:rsidP="00CF2E7C">
            <w:pPr>
              <w:rPr>
                <w:rFonts w:ascii="Calibri" w:hAnsi="Calibri" w:cs="Calibri"/>
              </w:rPr>
            </w:pPr>
          </w:p>
        </w:tc>
      </w:tr>
      <w:tr w:rsidR="00092534" w:rsidRPr="00CF2E7C" w14:paraId="2E3A797A" w14:textId="77777777" w:rsidTr="11FE27D4">
        <w:trPr>
          <w:trHeight w:val="300"/>
        </w:trPr>
        <w:tc>
          <w:tcPr>
            <w:tcW w:w="982"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458"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11FE27D4">
        <w:trPr>
          <w:trHeight w:val="300"/>
        </w:trPr>
        <w:tc>
          <w:tcPr>
            <w:tcW w:w="982" w:type="dxa"/>
            <w:vAlign w:val="center"/>
          </w:tcPr>
          <w:p w14:paraId="1452FC0A" w14:textId="77777777" w:rsidR="00092534" w:rsidRPr="00CF2E7C" w:rsidRDefault="00092534" w:rsidP="00CF2E7C">
            <w:pPr>
              <w:rPr>
                <w:rFonts w:ascii="Calibri" w:hAnsi="Calibri" w:cs="Calibri"/>
              </w:rPr>
            </w:pPr>
          </w:p>
        </w:tc>
        <w:tc>
          <w:tcPr>
            <w:tcW w:w="9458" w:type="dxa"/>
            <w:gridSpan w:val="7"/>
            <w:shd w:val="clear" w:color="auto" w:fill="auto"/>
            <w:vAlign w:val="center"/>
          </w:tcPr>
          <w:p w14:paraId="4E9BC062" w14:textId="4060BF01" w:rsidR="00092534" w:rsidRPr="00CF2E7C" w:rsidRDefault="00092534" w:rsidP="11FE27D4">
            <w:pPr>
              <w:spacing w:line="259" w:lineRule="auto"/>
              <w:rPr>
                <w:rFonts w:ascii="Calibri" w:eastAsia="Calibri" w:hAnsi="Calibri" w:cs="Calibri"/>
              </w:rPr>
            </w:pPr>
          </w:p>
        </w:tc>
      </w:tr>
      <w:tr w:rsidR="00092534" w:rsidRPr="00CF2E7C" w14:paraId="18829E80" w14:textId="77777777" w:rsidTr="11FE27D4">
        <w:trPr>
          <w:trHeight w:val="300"/>
        </w:trPr>
        <w:tc>
          <w:tcPr>
            <w:tcW w:w="982"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458"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11FE27D4">
        <w:trPr>
          <w:trHeight w:val="300"/>
        </w:trPr>
        <w:tc>
          <w:tcPr>
            <w:tcW w:w="982"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867"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3B765868" w:rsidR="00092534" w:rsidRPr="00CF2E7C" w:rsidRDefault="00092534" w:rsidP="00CF2E7C">
            <w:pPr>
              <w:rPr>
                <w:rFonts w:ascii="Calibri" w:hAnsi="Calibri" w:cs="Calibri"/>
              </w:rPr>
            </w:pPr>
          </w:p>
        </w:tc>
      </w:tr>
      <w:tr w:rsidR="00092534" w:rsidRPr="00CF2E7C" w14:paraId="48A2A7B9" w14:textId="77777777" w:rsidTr="11FE27D4">
        <w:trPr>
          <w:trHeight w:val="300"/>
        </w:trPr>
        <w:tc>
          <w:tcPr>
            <w:tcW w:w="982"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867"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2D9EC733" w:rsidR="00092534" w:rsidRPr="00CF2E7C" w:rsidRDefault="011779F1" w:rsidP="00CF2E7C">
            <w:pPr>
              <w:rPr>
                <w:rFonts w:ascii="Calibri" w:hAnsi="Calibri" w:cs="Calibri"/>
              </w:rPr>
            </w:pPr>
            <w:r w:rsidRPr="11FE27D4">
              <w:rPr>
                <w:rFonts w:ascii="Calibri" w:hAnsi="Calibri" w:cs="Calibri"/>
              </w:rPr>
              <w:t>X</w:t>
            </w:r>
          </w:p>
        </w:tc>
      </w:tr>
      <w:tr w:rsidR="00092534" w:rsidRPr="00CF2E7C" w14:paraId="49A4B9EB" w14:textId="77777777" w:rsidTr="11FE27D4">
        <w:trPr>
          <w:trHeight w:val="300"/>
        </w:trPr>
        <w:tc>
          <w:tcPr>
            <w:tcW w:w="982"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458"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11FE27D4">
        <w:trPr>
          <w:trHeight w:val="300"/>
        </w:trPr>
        <w:tc>
          <w:tcPr>
            <w:tcW w:w="982" w:type="dxa"/>
            <w:vAlign w:val="center"/>
          </w:tcPr>
          <w:p w14:paraId="4F7D3FFE" w14:textId="77777777" w:rsidR="00092534" w:rsidRPr="00CF2E7C" w:rsidRDefault="00092534" w:rsidP="00CF2E7C">
            <w:pPr>
              <w:rPr>
                <w:rFonts w:ascii="Calibri" w:hAnsi="Calibri" w:cs="Calibri"/>
              </w:rPr>
            </w:pPr>
          </w:p>
        </w:tc>
        <w:tc>
          <w:tcPr>
            <w:tcW w:w="9458" w:type="dxa"/>
            <w:gridSpan w:val="7"/>
            <w:shd w:val="clear" w:color="auto" w:fill="auto"/>
            <w:vAlign w:val="center"/>
          </w:tcPr>
          <w:p w14:paraId="116BCE96" w14:textId="240EAAB8" w:rsidR="00092534" w:rsidRPr="00CF2E7C" w:rsidRDefault="685A9B39" w:rsidP="11FE27D4">
            <w:pPr>
              <w:spacing w:line="259" w:lineRule="auto"/>
              <w:rPr>
                <w:rFonts w:ascii="Calibri" w:eastAsia="Calibri" w:hAnsi="Calibri" w:cs="Calibri"/>
                <w:b/>
                <w:bCs/>
              </w:rPr>
            </w:pPr>
            <w:r w:rsidRPr="11FE27D4">
              <w:rPr>
                <w:rFonts w:ascii="Calibri" w:eastAsia="Calibri" w:hAnsi="Calibri" w:cs="Calibri"/>
              </w:rPr>
              <w:t xml:space="preserve">In August 2024, the FRA published that it launched Egypt’s first voluntary carbon market. </w:t>
            </w:r>
          </w:p>
          <w:p w14:paraId="79D677B8" w14:textId="009CDD02" w:rsidR="00092534" w:rsidRPr="00CF2E7C" w:rsidRDefault="00092534" w:rsidP="11FE27D4">
            <w:pPr>
              <w:spacing w:line="259" w:lineRule="auto"/>
              <w:rPr>
                <w:rFonts w:ascii="Calibri" w:eastAsia="Calibri" w:hAnsi="Calibri" w:cs="Calibri"/>
              </w:rPr>
            </w:pPr>
          </w:p>
          <w:p w14:paraId="130CC207" w14:textId="279C6A57" w:rsidR="00092534" w:rsidRPr="00CF2E7C" w:rsidRDefault="685A9B39" w:rsidP="11FE27D4">
            <w:pPr>
              <w:spacing w:line="259" w:lineRule="auto"/>
              <w:rPr>
                <w:rFonts w:ascii="Calibri" w:eastAsia="Calibri" w:hAnsi="Calibri" w:cs="Calibri"/>
              </w:rPr>
            </w:pPr>
            <w:hyperlink r:id="rId18">
              <w:r w:rsidRPr="11FE27D4">
                <w:rPr>
                  <w:rStyle w:val="Hyperlink"/>
                  <w:rFonts w:ascii="Calibri" w:eastAsia="Calibri" w:hAnsi="Calibri" w:cs="Calibri"/>
                </w:rPr>
                <w:t>https://web.archive.org/web/20250701140606/https://fra.gov.eg/en/fra_news/financial-regulatory-authority-fra-launches-egypts-first-voluntary-carbon-market-with-the-the-participants-of-the-relevant-private-public-and-parliamentarians/</w:t>
              </w:r>
            </w:hyperlink>
          </w:p>
        </w:tc>
      </w:tr>
      <w:tr w:rsidR="00092534" w:rsidRPr="00CF2E7C" w14:paraId="6974CBA1" w14:textId="77777777" w:rsidTr="11FE27D4">
        <w:trPr>
          <w:trHeight w:val="300"/>
        </w:trPr>
        <w:tc>
          <w:tcPr>
            <w:tcW w:w="982"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458"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11FE27D4">
        <w:trPr>
          <w:trHeight w:val="300"/>
        </w:trPr>
        <w:tc>
          <w:tcPr>
            <w:tcW w:w="982"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867"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1B8FD9BD" w:rsidR="00092534" w:rsidRPr="00CF2E7C" w:rsidRDefault="22D056CF" w:rsidP="00CF2E7C">
            <w:pPr>
              <w:rPr>
                <w:rFonts w:ascii="Calibri" w:hAnsi="Calibri" w:cs="Calibri"/>
              </w:rPr>
            </w:pPr>
            <w:r w:rsidRPr="5FD37372">
              <w:rPr>
                <w:rFonts w:ascii="Calibri" w:hAnsi="Calibri" w:cs="Calibri"/>
              </w:rPr>
              <w:t>X</w:t>
            </w:r>
          </w:p>
        </w:tc>
      </w:tr>
      <w:tr w:rsidR="00092534" w:rsidRPr="00CF2E7C" w14:paraId="36ADF83E" w14:textId="77777777" w:rsidTr="11FE27D4">
        <w:trPr>
          <w:trHeight w:val="300"/>
        </w:trPr>
        <w:tc>
          <w:tcPr>
            <w:tcW w:w="982"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867"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11FE27D4">
        <w:trPr>
          <w:trHeight w:val="300"/>
        </w:trPr>
        <w:tc>
          <w:tcPr>
            <w:tcW w:w="982"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458"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11FE27D4">
        <w:trPr>
          <w:trHeight w:val="300"/>
        </w:trPr>
        <w:tc>
          <w:tcPr>
            <w:tcW w:w="982" w:type="dxa"/>
            <w:vAlign w:val="center"/>
          </w:tcPr>
          <w:p w14:paraId="490ED3D9" w14:textId="77777777" w:rsidR="00092534" w:rsidRPr="00CF2E7C" w:rsidRDefault="00092534" w:rsidP="00CF2E7C">
            <w:pPr>
              <w:rPr>
                <w:rFonts w:ascii="Calibri" w:hAnsi="Calibri" w:cs="Calibri"/>
              </w:rPr>
            </w:pPr>
          </w:p>
        </w:tc>
        <w:tc>
          <w:tcPr>
            <w:tcW w:w="9458" w:type="dxa"/>
            <w:gridSpan w:val="7"/>
            <w:shd w:val="clear" w:color="auto" w:fill="auto"/>
            <w:vAlign w:val="center"/>
          </w:tcPr>
          <w:p w14:paraId="58E21A0D" w14:textId="41860452"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10433"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50"/>
        <w:gridCol w:w="4159"/>
        <w:gridCol w:w="1306"/>
        <w:gridCol w:w="1306"/>
        <w:gridCol w:w="557"/>
        <w:gridCol w:w="749"/>
        <w:gridCol w:w="1306"/>
      </w:tblGrid>
      <w:tr w:rsidR="00434B6A" w:rsidRPr="00CF2E7C" w14:paraId="275E461D" w14:textId="77777777" w:rsidTr="11FE27D4">
        <w:trPr>
          <w:trHeight w:val="303"/>
        </w:trPr>
        <w:tc>
          <w:tcPr>
            <w:tcW w:w="10433"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11FE27D4">
        <w:trPr>
          <w:trHeight w:val="303"/>
        </w:trPr>
        <w:tc>
          <w:tcPr>
            <w:tcW w:w="10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9383"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11FE27D4">
        <w:trPr>
          <w:trHeight w:val="303"/>
        </w:trPr>
        <w:tc>
          <w:tcPr>
            <w:tcW w:w="10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7328"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205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3D2B1524" w:rsidR="00D46B07" w:rsidRPr="00CF2E7C" w:rsidRDefault="7713DD91" w:rsidP="00CF2E7C">
            <w:pPr>
              <w:textAlignment w:val="baseline"/>
              <w:rPr>
                <w:rFonts w:ascii="Calibri" w:eastAsia="Times New Roman" w:hAnsi="Calibri" w:cs="Calibri"/>
                <w:kern w:val="0"/>
                <w:lang w:eastAsia="en-GB"/>
                <w14:ligatures w14:val="none"/>
              </w:rPr>
            </w:pPr>
            <w:r w:rsidRPr="5FD37372">
              <w:rPr>
                <w:rFonts w:ascii="Calibri" w:eastAsia="Times New Roman" w:hAnsi="Calibri" w:cs="Calibri"/>
                <w:lang w:eastAsia="en-GB"/>
              </w:rPr>
              <w:t xml:space="preserve"> </w:t>
            </w:r>
          </w:p>
        </w:tc>
      </w:tr>
      <w:tr w:rsidR="009C4D10" w:rsidRPr="00CF2E7C" w14:paraId="22BD84AE" w14:textId="7309C111" w:rsidTr="11FE27D4">
        <w:trPr>
          <w:trHeight w:val="303"/>
        </w:trPr>
        <w:tc>
          <w:tcPr>
            <w:tcW w:w="10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7328"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205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6DC415E4" w:rsidR="00D46B07" w:rsidRPr="00CF2E7C" w:rsidRDefault="7A1CA6DF" w:rsidP="00CF2E7C">
            <w:pPr>
              <w:textAlignment w:val="baseline"/>
              <w:rPr>
                <w:rFonts w:ascii="Calibri" w:eastAsia="Times New Roman" w:hAnsi="Calibri" w:cs="Calibri"/>
                <w:kern w:val="0"/>
                <w:lang w:eastAsia="en-GB"/>
                <w14:ligatures w14:val="none"/>
              </w:rPr>
            </w:pPr>
            <w:r w:rsidRPr="5FD37372">
              <w:rPr>
                <w:rFonts w:ascii="Calibri" w:eastAsia="Times New Roman" w:hAnsi="Calibri" w:cs="Calibri"/>
                <w:lang w:eastAsia="en-GB"/>
              </w:rPr>
              <w:t xml:space="preserve"> </w:t>
            </w:r>
            <w:r w:rsidR="406CC80B" w:rsidRPr="5FD37372">
              <w:rPr>
                <w:rFonts w:ascii="Calibri" w:eastAsia="Times New Roman" w:hAnsi="Calibri" w:cs="Calibri"/>
                <w:lang w:eastAsia="en-GB"/>
              </w:rPr>
              <w:t>X</w:t>
            </w:r>
          </w:p>
        </w:tc>
      </w:tr>
      <w:tr w:rsidR="009C4D10" w:rsidRPr="00CF2E7C" w14:paraId="17DE74A8" w14:textId="1A5C6861" w:rsidTr="11FE27D4">
        <w:trPr>
          <w:trHeight w:val="303"/>
        </w:trPr>
        <w:tc>
          <w:tcPr>
            <w:tcW w:w="10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7328"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05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73AFE003" w:rsidR="00D46B07" w:rsidRPr="00CF2E7C" w:rsidRDefault="143CC118" w:rsidP="00CF2E7C">
            <w:pPr>
              <w:textAlignment w:val="baseline"/>
              <w:rPr>
                <w:rFonts w:ascii="Calibri" w:eastAsia="Times New Roman" w:hAnsi="Calibri" w:cs="Calibri"/>
                <w:kern w:val="0"/>
                <w:lang w:eastAsia="en-GB"/>
                <w14:ligatures w14:val="none"/>
              </w:rPr>
            </w:pPr>
            <w:r w:rsidRPr="5FD37372">
              <w:rPr>
                <w:rFonts w:ascii="Calibri" w:eastAsia="Times New Roman" w:hAnsi="Calibri" w:cs="Calibri"/>
                <w:lang w:eastAsia="en-GB"/>
              </w:rPr>
              <w:t xml:space="preserve"> </w:t>
            </w:r>
          </w:p>
        </w:tc>
      </w:tr>
      <w:tr w:rsidR="009C4D10" w:rsidRPr="00CF2E7C" w14:paraId="0F2641BD" w14:textId="45C99823" w:rsidTr="11FE27D4">
        <w:trPr>
          <w:trHeight w:val="303"/>
        </w:trPr>
        <w:tc>
          <w:tcPr>
            <w:tcW w:w="10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7328"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205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0E313F5F" w:rsidR="00D46B07" w:rsidRPr="00CF2E7C" w:rsidRDefault="0811DD8A" w:rsidP="00CF2E7C">
            <w:pPr>
              <w:textAlignment w:val="baseline"/>
              <w:rPr>
                <w:rFonts w:ascii="Calibri" w:eastAsia="Times New Roman" w:hAnsi="Calibri" w:cs="Calibri"/>
                <w:kern w:val="0"/>
                <w:lang w:eastAsia="en-GB"/>
                <w14:ligatures w14:val="none"/>
              </w:rPr>
            </w:pPr>
            <w:r w:rsidRPr="5FD37372">
              <w:rPr>
                <w:rFonts w:ascii="Calibri" w:eastAsia="Times New Roman" w:hAnsi="Calibri" w:cs="Calibri"/>
                <w:lang w:eastAsia="en-GB"/>
              </w:rPr>
              <w:t xml:space="preserve"> </w:t>
            </w:r>
          </w:p>
        </w:tc>
      </w:tr>
      <w:tr w:rsidR="009C4D10" w:rsidRPr="00CF2E7C" w14:paraId="49FB5039" w14:textId="67DF15D1" w:rsidTr="11FE27D4">
        <w:trPr>
          <w:trHeight w:val="303"/>
        </w:trPr>
        <w:tc>
          <w:tcPr>
            <w:tcW w:w="10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7328"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205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7C7A78EC" w:rsidR="00D46B07" w:rsidRPr="00CF2E7C" w:rsidRDefault="54CAC776" w:rsidP="00CF2E7C">
            <w:pPr>
              <w:textAlignment w:val="baseline"/>
              <w:rPr>
                <w:rFonts w:ascii="Calibri" w:eastAsia="Times New Roman" w:hAnsi="Calibri" w:cs="Calibri"/>
                <w:kern w:val="0"/>
                <w:lang w:eastAsia="en-GB"/>
                <w14:ligatures w14:val="none"/>
              </w:rPr>
            </w:pPr>
            <w:r w:rsidRPr="5FD37372">
              <w:rPr>
                <w:rFonts w:ascii="Calibri" w:eastAsia="Times New Roman" w:hAnsi="Calibri" w:cs="Calibri"/>
                <w:lang w:eastAsia="en-GB"/>
              </w:rPr>
              <w:t>X</w:t>
            </w:r>
          </w:p>
        </w:tc>
      </w:tr>
      <w:tr w:rsidR="00FD3587" w:rsidRPr="00CF2E7C" w14:paraId="06A257EC" w14:textId="77777777" w:rsidTr="11FE27D4">
        <w:trPr>
          <w:trHeight w:val="303"/>
        </w:trPr>
        <w:tc>
          <w:tcPr>
            <w:tcW w:w="1050" w:type="dxa"/>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9383"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11FE27D4">
        <w:trPr>
          <w:trHeight w:val="1020"/>
        </w:trPr>
        <w:tc>
          <w:tcPr>
            <w:tcW w:w="1050" w:type="dxa"/>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9383" w:type="dxa"/>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41970B92" w:rsidR="00FD3587" w:rsidRPr="00CF2E7C" w:rsidRDefault="4153C3C9" w:rsidP="00CF2E7C">
            <w:pPr>
              <w:textAlignment w:val="baseline"/>
              <w:rPr>
                <w:rFonts w:ascii="Calibri" w:eastAsia="Times New Roman" w:hAnsi="Calibri" w:cs="Calibri"/>
                <w:kern w:val="0"/>
                <w:lang w:eastAsia="en-GB"/>
                <w14:ligatures w14:val="none"/>
              </w:rPr>
            </w:pPr>
            <w:r w:rsidRPr="5FD37372">
              <w:rPr>
                <w:rFonts w:ascii="Calibri" w:eastAsia="Times New Roman" w:hAnsi="Calibri" w:cs="Calibri"/>
                <w:lang w:eastAsia="en-GB"/>
              </w:rPr>
              <w:t>The decree’s core goal is to establish technical, procedural, and governance standards for the recognition and oversight of local voluntary carbon registries in Egypt. It focuses on ensuring data int</w:t>
            </w:r>
            <w:r w:rsidR="07080BAA" w:rsidRPr="5FD37372">
              <w:rPr>
                <w:rFonts w:ascii="Calibri" w:eastAsia="Times New Roman" w:hAnsi="Calibri" w:cs="Calibri"/>
                <w:lang w:eastAsia="en-GB"/>
              </w:rPr>
              <w:t>egrity, technological infrastructure, transparency, traceability, field verification, and proper governance within the Voluntary Carbon Market (VCM)</w:t>
            </w:r>
          </w:p>
        </w:tc>
      </w:tr>
      <w:tr w:rsidR="00D46B07" w:rsidRPr="00CF2E7C" w14:paraId="1693D826" w14:textId="5CCF4240" w:rsidTr="11FE27D4">
        <w:trPr>
          <w:trHeight w:val="303"/>
        </w:trPr>
        <w:tc>
          <w:tcPr>
            <w:tcW w:w="10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9383"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11FE27D4">
        <w:trPr>
          <w:trHeight w:val="303"/>
        </w:trPr>
        <w:tc>
          <w:tcPr>
            <w:tcW w:w="10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5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30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130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130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130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11FE27D4">
        <w:trPr>
          <w:trHeight w:val="303"/>
        </w:trPr>
        <w:tc>
          <w:tcPr>
            <w:tcW w:w="10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415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30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30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30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30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46ADAE0E"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 X</w:t>
            </w:r>
          </w:p>
        </w:tc>
      </w:tr>
      <w:tr w:rsidR="00D46B07" w:rsidRPr="00CF2E7C" w14:paraId="4F1197A3" w14:textId="0E20C011" w:rsidTr="11FE27D4">
        <w:trPr>
          <w:trHeight w:val="303"/>
        </w:trPr>
        <w:tc>
          <w:tcPr>
            <w:tcW w:w="10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415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30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30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30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30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64B5E660"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 X</w:t>
            </w:r>
          </w:p>
        </w:tc>
      </w:tr>
      <w:tr w:rsidR="00D46B07" w:rsidRPr="00CF2E7C" w14:paraId="42FAE5FA" w14:textId="10649653" w:rsidTr="11FE27D4">
        <w:trPr>
          <w:trHeight w:val="303"/>
        </w:trPr>
        <w:tc>
          <w:tcPr>
            <w:tcW w:w="10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415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30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30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30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30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414EA8F4"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 X</w:t>
            </w:r>
          </w:p>
        </w:tc>
      </w:tr>
      <w:tr w:rsidR="00D46B07" w:rsidRPr="00CF2E7C" w14:paraId="527B98EB" w14:textId="11468B6B" w:rsidTr="11FE27D4">
        <w:trPr>
          <w:trHeight w:val="303"/>
        </w:trPr>
        <w:tc>
          <w:tcPr>
            <w:tcW w:w="10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4159"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130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130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130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130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53BC8B3" w:rsidR="00D46B07" w:rsidRPr="00CF2E7C" w:rsidRDefault="7F360751" w:rsidP="00CF2E7C">
            <w:pPr>
              <w:textAlignment w:val="baseline"/>
              <w:rPr>
                <w:rFonts w:ascii="Calibri" w:eastAsia="Times New Roman" w:hAnsi="Calibri" w:cs="Calibri"/>
                <w:kern w:val="0"/>
                <w:lang w:eastAsia="en-GB"/>
                <w14:ligatures w14:val="none"/>
              </w:rPr>
            </w:pPr>
            <w:r w:rsidRPr="5FD37372">
              <w:rPr>
                <w:rFonts w:ascii="Calibri" w:eastAsia="Times New Roman" w:hAnsi="Calibri" w:cs="Calibri"/>
                <w:lang w:eastAsia="en-GB"/>
              </w:rPr>
              <w:t xml:space="preserve"> X</w:t>
            </w:r>
          </w:p>
        </w:tc>
      </w:tr>
      <w:tr w:rsidR="00C636BA" w:rsidRPr="00CF2E7C" w14:paraId="6EEEF2AE" w14:textId="77777777" w:rsidTr="11FE27D4">
        <w:trPr>
          <w:trHeight w:val="303"/>
        </w:trPr>
        <w:tc>
          <w:tcPr>
            <w:tcW w:w="1050" w:type="dxa"/>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9383"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11FE27D4">
        <w:trPr>
          <w:trHeight w:val="1020"/>
        </w:trPr>
        <w:tc>
          <w:tcPr>
            <w:tcW w:w="1050" w:type="dxa"/>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9383" w:type="dxa"/>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11FE27D4">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1D2E885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473D464F" w:rsidRPr="00CF2E7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5B2CB78D"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3955A6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X</w:t>
            </w:r>
          </w:p>
        </w:tc>
      </w:tr>
      <w:tr w:rsidR="00702413" w:rsidRPr="00CF2E7C" w14:paraId="58EA24B1"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0695BCF" w:rsidR="00702413" w:rsidRPr="00CF2E7C" w:rsidRDefault="1CE8AD1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5C2EE6D0" w:rsidRPr="00CF2E7C">
              <w:rPr>
                <w:rFonts w:ascii="Calibri" w:eastAsia="Times New Roman" w:hAnsi="Calibri" w:cs="Calibri"/>
                <w:kern w:val="0"/>
                <w:lang w:eastAsia="en-GB"/>
                <w14:ligatures w14:val="none"/>
              </w:rPr>
              <w:t>X</w:t>
            </w:r>
          </w:p>
        </w:tc>
      </w:tr>
      <w:tr w:rsidR="00702413" w:rsidRPr="00CF2E7C" w14:paraId="7562E38B"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60B99202" w:rsidR="00702413" w:rsidRPr="00CF2E7C" w:rsidRDefault="1CE8AD1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5C2EE6D0" w:rsidRPr="00CF2E7C">
              <w:rPr>
                <w:rFonts w:ascii="Calibri" w:eastAsia="Times New Roman" w:hAnsi="Calibri" w:cs="Calibri"/>
                <w:kern w:val="0"/>
                <w:lang w:eastAsia="en-GB"/>
                <w14:ligatures w14:val="none"/>
              </w:rPr>
              <w:t>X</w:t>
            </w:r>
          </w:p>
        </w:tc>
      </w:tr>
      <w:tr w:rsidR="00702413" w:rsidRPr="00CF2E7C" w14:paraId="344AFEBE"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0C067F9F" w:rsidR="00702413" w:rsidRPr="00CF2E7C" w:rsidRDefault="583A3B5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9E1AB0B" w:rsidRPr="00CF2E7C">
              <w:rPr>
                <w:rFonts w:ascii="Calibri" w:eastAsia="Times New Roman" w:hAnsi="Calibri" w:cs="Calibri"/>
                <w:kern w:val="0"/>
                <w:lang w:eastAsia="en-GB"/>
                <w14:ligatures w14:val="none"/>
              </w:rPr>
              <w:t>X</w:t>
            </w:r>
          </w:p>
        </w:tc>
      </w:tr>
      <w:tr w:rsidR="00702413" w:rsidRPr="00CF2E7C" w14:paraId="52691737"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2C3E9A5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583A3B56" w:rsidRPr="00CF2E7C">
              <w:rPr>
                <w:rFonts w:ascii="Calibri" w:eastAsia="Times New Roman" w:hAnsi="Calibri" w:cs="Calibri"/>
                <w:kern w:val="0"/>
                <w:lang w:eastAsia="en-GB"/>
                <w14:ligatures w14:val="none"/>
              </w:rPr>
              <w:t xml:space="preserve"> </w:t>
            </w:r>
            <w:r w:rsidR="09E1AB0B" w:rsidRPr="00CF2E7C">
              <w:rPr>
                <w:rFonts w:ascii="Calibri" w:eastAsia="Times New Roman" w:hAnsi="Calibri" w:cs="Calibri"/>
                <w:kern w:val="0"/>
                <w:lang w:eastAsia="en-GB"/>
                <w14:ligatures w14:val="none"/>
              </w:rPr>
              <w:t>X</w:t>
            </w:r>
          </w:p>
        </w:tc>
      </w:tr>
      <w:tr w:rsidR="00702413" w:rsidRPr="00CF2E7C" w14:paraId="39E1FBD7"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11FE27D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6C8D62" w14:textId="29C2B4B9" w:rsidR="00702413" w:rsidRPr="00CF2E7C" w:rsidRDefault="32CEF73B" w:rsidP="11FE27D4">
            <w:pPr>
              <w:jc w:val="both"/>
              <w:textAlignment w:val="baseline"/>
              <w:rPr>
                <w:rFonts w:ascii="Calibri" w:eastAsia="Times New Roman" w:hAnsi="Calibri" w:cs="Calibri"/>
                <w:lang w:eastAsia="en-GB"/>
              </w:rPr>
            </w:pPr>
            <w:r w:rsidRPr="11FE27D4">
              <w:rPr>
                <w:rFonts w:ascii="Calibri" w:eastAsia="Calibri" w:hAnsi="Calibri" w:cs="Calibri"/>
              </w:rPr>
              <w:t>Decree No. 30 of 2024 explicitly requires the use of a public registry and sets detailed operational and technical standards for its design, governance, and integration.</w:t>
            </w:r>
          </w:p>
          <w:p w14:paraId="7BA28B0F" w14:textId="04F5841E" w:rsidR="00702413" w:rsidRPr="00CF2E7C" w:rsidRDefault="7878095E" w:rsidP="6680830F">
            <w:pPr>
              <w:pStyle w:val="ListParagraph"/>
              <w:numPr>
                <w:ilvl w:val="0"/>
                <w:numId w:val="2"/>
              </w:numPr>
              <w:spacing w:before="240" w:after="240"/>
              <w:textAlignment w:val="baseline"/>
              <w:rPr>
                <w:rFonts w:ascii="Calibri" w:eastAsia="Calibri" w:hAnsi="Calibri" w:cs="Calibri"/>
              </w:rPr>
            </w:pPr>
            <w:r w:rsidRPr="6680830F">
              <w:rPr>
                <w:rFonts w:ascii="Calibri" w:eastAsia="Calibri" w:hAnsi="Calibri" w:cs="Calibri"/>
              </w:rPr>
              <w:t>Article 1 &amp; 3: Registries must assign unique IDs, track ownership, prevent double registration, and integrate electronically with FRA-licensed exchanges.</w:t>
            </w:r>
          </w:p>
          <w:p w14:paraId="014B8FEF" w14:textId="3CC8512A" w:rsidR="00702413" w:rsidRPr="00CF2E7C" w:rsidRDefault="7878095E" w:rsidP="6680830F">
            <w:pPr>
              <w:pStyle w:val="ListParagraph"/>
              <w:numPr>
                <w:ilvl w:val="0"/>
                <w:numId w:val="2"/>
              </w:numPr>
              <w:spacing w:before="240" w:after="240"/>
              <w:textAlignment w:val="baseline"/>
              <w:rPr>
                <w:rFonts w:ascii="Calibri" w:eastAsia="Calibri" w:hAnsi="Calibri" w:cs="Calibri"/>
              </w:rPr>
            </w:pPr>
            <w:r w:rsidRPr="6680830F">
              <w:rPr>
                <w:rFonts w:ascii="Calibri" w:eastAsia="Calibri" w:hAnsi="Calibri" w:cs="Calibri"/>
              </w:rPr>
              <w:t>Article 5: Registries must store detailed project and credit data (e.g., IDs, issuances, transfers, retirements, and owner info).</w:t>
            </w:r>
          </w:p>
          <w:p w14:paraId="38C2165D" w14:textId="449F85A1" w:rsidR="00702413" w:rsidRPr="00CF2E7C" w:rsidRDefault="613C8747" w:rsidP="11FE27D4">
            <w:pPr>
              <w:pStyle w:val="ListParagraph"/>
              <w:numPr>
                <w:ilvl w:val="0"/>
                <w:numId w:val="2"/>
              </w:numPr>
              <w:spacing w:before="240" w:after="240"/>
              <w:textAlignment w:val="baseline"/>
              <w:rPr>
                <w:rFonts w:ascii="Calibri" w:eastAsia="Calibri" w:hAnsi="Calibri" w:cs="Calibri"/>
                <w:kern w:val="0"/>
                <w14:ligatures w14:val="none"/>
              </w:rPr>
            </w:pPr>
            <w:r w:rsidRPr="11FE27D4">
              <w:rPr>
                <w:rFonts w:ascii="Calibri" w:eastAsia="Calibri" w:hAnsi="Calibri" w:cs="Calibri"/>
              </w:rPr>
              <w:t>Article 6: Annual audits are required for 40% of verification operations and 30% of registered projects.</w:t>
            </w:r>
          </w:p>
        </w:tc>
      </w:tr>
      <w:tr w:rsidR="00702413" w:rsidRPr="00CF2E7C" w14:paraId="3B5B3B9B"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6680830F">
              <w:rPr>
                <w:rFonts w:ascii="Calibri" w:eastAsia="Times New Roman" w:hAnsi="Calibri" w:cs="Calibri"/>
                <w:b/>
                <w:bCs/>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6680830F">
              <w:rPr>
                <w:rFonts w:ascii="Calibri" w:eastAsia="Times New Roman" w:hAnsi="Calibri" w:cs="Calibri"/>
                <w:b/>
                <w:bCs/>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7BF9B40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7BF9B40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7BF9B40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1160279C" w:rsidR="00343937" w:rsidRPr="00CF2E7C" w:rsidRDefault="767E9AB9" w:rsidP="00CF2E7C">
            <w:pPr>
              <w:textAlignment w:val="baseline"/>
              <w:rPr>
                <w:rFonts w:ascii="Calibri" w:eastAsia="Times New Roman" w:hAnsi="Calibri" w:cs="Calibri"/>
                <w:kern w:val="0"/>
                <w:lang w:eastAsia="en-GB"/>
                <w14:ligatures w14:val="none"/>
              </w:rPr>
            </w:pPr>
            <w:r w:rsidRPr="5FD37372">
              <w:rPr>
                <w:rFonts w:ascii="Calibri" w:eastAsia="Times New Roman" w:hAnsi="Calibri" w:cs="Calibri"/>
                <w:lang w:eastAsia="en-GB"/>
              </w:rPr>
              <w:t xml:space="preserve"> </w:t>
            </w:r>
            <w:r w:rsidR="0F2F675D" w:rsidRPr="5FD37372">
              <w:rPr>
                <w:rFonts w:ascii="Calibri" w:eastAsia="Times New Roman" w:hAnsi="Calibri" w:cs="Calibri"/>
                <w:lang w:eastAsia="en-GB"/>
              </w:rPr>
              <w:t>X</w:t>
            </w:r>
          </w:p>
        </w:tc>
      </w:tr>
      <w:tr w:rsidR="00343937" w:rsidRPr="00CF2E7C" w14:paraId="0DB8A4D7"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7BF9B40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2B8C6F33"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6680830F">
              <w:rPr>
                <w:rFonts w:ascii="Calibri" w:eastAsia="Times New Roman" w:hAnsi="Calibri" w:cs="Calibri"/>
                <w:b/>
                <w:bCs/>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6680830F">
              <w:rPr>
                <w:rFonts w:ascii="Calibri" w:eastAsia="Times New Roman" w:hAnsi="Calibri" w:cs="Calibri"/>
                <w:b/>
                <w:bCs/>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6680830F">
              <w:rPr>
                <w:rFonts w:ascii="Calibri" w:eastAsia="Times New Roman" w:hAnsi="Calibri" w:cs="Calibri"/>
                <w:b/>
                <w:bCs/>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7BF9B40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7BF9B40D"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7BF9B40D"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5EF92872" w:rsidR="00343937" w:rsidRPr="00CF2E7C" w:rsidRDefault="55FB915D"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73BB5677" w:rsidRPr="00CF2E7C">
              <w:rPr>
                <w:rFonts w:ascii="Calibri" w:eastAsia="Times New Roman" w:hAnsi="Calibri" w:cs="Calibri"/>
                <w:kern w:val="0"/>
                <w:lang w:eastAsia="en-GB"/>
                <w14:ligatures w14:val="none"/>
              </w:rPr>
              <w:t>Not specified</w:t>
            </w:r>
            <w:r w:rsidR="73BB5677" w:rsidRPr="00CF2E7C">
              <w:rPr>
                <w:rFonts w:ascii="Calibri" w:eastAsia="Times New Roman" w:hAnsi="Calibri" w:cs="Calibri"/>
                <w:kern w:val="0"/>
                <w:lang w:val="en-US" w:eastAsia="en-GB"/>
                <w14:ligatures w14:val="none"/>
              </w:rPr>
              <w:t> </w:t>
            </w:r>
          </w:p>
        </w:tc>
      </w:tr>
      <w:tr w:rsidR="00343937" w:rsidRPr="00CF2E7C" w14:paraId="28E5A8D3"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7BF9B40D" w:rsidP="00CF2E7C">
            <w:pPr>
              <w:textAlignment w:val="baseline"/>
              <w:rPr>
                <w:rFonts w:ascii="Calibri" w:eastAsia="Times New Roman" w:hAnsi="Calibri" w:cs="Calibri"/>
                <w:kern w:val="0"/>
                <w:lang w:eastAsia="en-GB"/>
                <w14:ligatures w14:val="none"/>
              </w:rPr>
            </w:pPr>
            <w:r w:rsidRPr="6680830F">
              <w:rPr>
                <w:rFonts w:ascii="Calibri" w:eastAsia="Times New Roman" w:hAnsi="Calibri" w:cs="Calibri"/>
                <w:b/>
                <w:bCs/>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6680830F">
              <w:rPr>
                <w:rFonts w:ascii="Calibri" w:eastAsia="Times New Roman" w:hAnsi="Calibri" w:cs="Calibri"/>
                <w:b/>
                <w:bCs/>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CEABAA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7BF9B40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5F85C10A" w:rsidR="00343937" w:rsidRPr="00CF2E7C" w:rsidRDefault="73BB567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AE9723C" w:rsidRPr="00CF2E7C">
              <w:rPr>
                <w:rFonts w:ascii="Calibri" w:eastAsia="Times New Roman" w:hAnsi="Calibri" w:cs="Calibri"/>
                <w:kern w:val="0"/>
                <w:lang w:eastAsia="en-GB"/>
                <w14:ligatures w14:val="none"/>
              </w:rPr>
              <w:t>X</w:t>
            </w:r>
          </w:p>
        </w:tc>
      </w:tr>
      <w:tr w:rsidR="00343937" w:rsidRPr="00CF2E7C" w14:paraId="21833DEC"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7BF9B40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6680830F">
              <w:rPr>
                <w:rFonts w:ascii="Calibri" w:eastAsia="Times New Roman" w:hAnsi="Calibri" w:cs="Calibri"/>
                <w:b/>
                <w:bCs/>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CEABAA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14A0CF1E" w:rsidR="00343937" w:rsidRPr="00CF2E7C" w:rsidRDefault="73BB567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AE9723C" w:rsidRPr="00CF2E7C">
              <w:rPr>
                <w:rFonts w:ascii="Calibri" w:eastAsia="Times New Roman" w:hAnsi="Calibri" w:cs="Calibri"/>
                <w:kern w:val="0"/>
                <w:lang w:eastAsia="en-GB"/>
                <w14:ligatures w14:val="none"/>
              </w:rPr>
              <w:t>X</w:t>
            </w:r>
          </w:p>
        </w:tc>
      </w:tr>
      <w:tr w:rsidR="00343937" w:rsidRPr="00CF2E7C" w14:paraId="499FC60D"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73BB567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09B638C3" w:rsidR="00343937" w:rsidRPr="00CF2E7C" w:rsidRDefault="73BB567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69B5F5E9" w:rsidRPr="00CF2E7C">
              <w:rPr>
                <w:rFonts w:ascii="Calibri" w:eastAsia="Times New Roman" w:hAnsi="Calibri" w:cs="Calibri"/>
                <w:kern w:val="0"/>
                <w:lang w:eastAsia="en-GB"/>
                <w14:ligatures w14:val="none"/>
              </w:rPr>
              <w:t>X</w:t>
            </w:r>
          </w:p>
        </w:tc>
      </w:tr>
      <w:tr w:rsidR="00343937" w:rsidRPr="00CF2E7C" w14:paraId="63F85A87"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6A0E9097" w:rsidR="00343937" w:rsidRPr="00CF2E7C" w:rsidRDefault="73BB567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69B5F5E9" w:rsidRPr="00CF2E7C">
              <w:rPr>
                <w:rFonts w:ascii="Calibri" w:eastAsia="Times New Roman" w:hAnsi="Calibri" w:cs="Calibri"/>
                <w:kern w:val="0"/>
                <w:lang w:eastAsia="en-GB"/>
                <w14:ligatures w14:val="none"/>
              </w:rPr>
              <w:t>X</w:t>
            </w:r>
          </w:p>
        </w:tc>
      </w:tr>
      <w:tr w:rsidR="00343937" w:rsidRPr="00CF2E7C" w14:paraId="4D040023"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73BB567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2596A803" w:rsidR="00343937" w:rsidRPr="00CF2E7C" w:rsidRDefault="73BB567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69B5F5E9" w:rsidRPr="00CF2E7C">
              <w:rPr>
                <w:rFonts w:ascii="Calibri" w:eastAsia="Times New Roman" w:hAnsi="Calibri" w:cs="Calibri"/>
                <w:kern w:val="0"/>
                <w:lang w:eastAsia="en-GB"/>
                <w14:ligatures w14:val="none"/>
              </w:rPr>
              <w:t>X</w:t>
            </w:r>
          </w:p>
        </w:tc>
      </w:tr>
      <w:tr w:rsidR="00343937" w:rsidRPr="00CF2E7C" w14:paraId="0216DA97"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08908DBE" w:rsidR="00343937" w:rsidRPr="00CF2E7C" w:rsidRDefault="73BB567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364E0B3E" w:rsidRPr="00CF2E7C">
              <w:rPr>
                <w:rFonts w:ascii="Calibri" w:eastAsia="Times New Roman" w:hAnsi="Calibri" w:cs="Calibri"/>
                <w:kern w:val="0"/>
                <w:lang w:eastAsia="en-GB"/>
                <w14:ligatures w14:val="none"/>
              </w:rPr>
              <w:t>X</w:t>
            </w:r>
          </w:p>
        </w:tc>
      </w:tr>
      <w:tr w:rsidR="00343937" w:rsidRPr="00CF2E7C" w14:paraId="4B999C7C"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11FE27D4">
        <w:trPr>
          <w:trHeight w:val="125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73BB567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49A48D87" w:rsidR="00343937" w:rsidRPr="00CF2E7C" w:rsidRDefault="00343937" w:rsidP="5FD37372">
            <w:pPr>
              <w:textAlignment w:val="baseline"/>
              <w:rPr>
                <w:rFonts w:ascii="Calibri" w:eastAsia="Times New Roman" w:hAnsi="Calibri" w:cs="Calibri"/>
                <w:kern w:val="0"/>
                <w:lang w:eastAsia="en-GB"/>
                <w14:ligatures w14:val="none"/>
              </w:rPr>
            </w:pPr>
          </w:p>
        </w:tc>
      </w:tr>
      <w:tr w:rsidR="00343937" w:rsidRPr="00CF2E7C" w14:paraId="081852CC"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6681B709" w:rsidR="00343937" w:rsidRPr="00CF2E7C" w:rsidRDefault="73BB567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E4CD824" w:rsidRPr="00CF2E7C">
              <w:rPr>
                <w:rFonts w:ascii="Calibri" w:eastAsia="Times New Roman" w:hAnsi="Calibri" w:cs="Calibri"/>
                <w:kern w:val="0"/>
                <w:lang w:eastAsia="en-GB"/>
                <w14:ligatures w14:val="none"/>
              </w:rPr>
              <w:t>X</w:t>
            </w:r>
          </w:p>
        </w:tc>
      </w:tr>
      <w:tr w:rsidR="00343937" w:rsidRPr="00CF2E7C" w14:paraId="6C5BC407"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429FAD82" w:rsidR="00343937" w:rsidRPr="00CF2E7C" w:rsidRDefault="73BB567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E4CD824" w:rsidRPr="00CF2E7C">
              <w:rPr>
                <w:rFonts w:ascii="Calibri" w:eastAsia="Times New Roman" w:hAnsi="Calibri" w:cs="Calibri"/>
                <w:kern w:val="0"/>
                <w:lang w:eastAsia="en-GB"/>
                <w14:ligatures w14:val="none"/>
              </w:rPr>
              <w:t>X</w:t>
            </w:r>
          </w:p>
        </w:tc>
      </w:tr>
      <w:tr w:rsidR="00343937" w:rsidRPr="00CF2E7C" w14:paraId="51121032"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2E4DA09B" w:rsidR="00343937" w:rsidRPr="00CF2E7C" w:rsidRDefault="73BB567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2E86A49C" w:rsidRPr="00CF2E7C">
              <w:rPr>
                <w:rFonts w:ascii="Calibri" w:eastAsia="Times New Roman" w:hAnsi="Calibri" w:cs="Calibri"/>
                <w:kern w:val="0"/>
                <w:lang w:eastAsia="en-GB"/>
                <w14:ligatures w14:val="none"/>
              </w:rPr>
              <w:t>X</w:t>
            </w:r>
          </w:p>
        </w:tc>
      </w:tr>
      <w:tr w:rsidR="00343937" w:rsidRPr="00CF2E7C" w14:paraId="60DACB27"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3E07466E" w:rsidR="00343937" w:rsidRPr="00CF2E7C" w:rsidRDefault="73BB567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2E86A49C" w:rsidRPr="00CF2E7C">
              <w:rPr>
                <w:rFonts w:ascii="Calibri" w:eastAsia="Times New Roman" w:hAnsi="Calibri" w:cs="Calibri"/>
                <w:kern w:val="0"/>
                <w:lang w:eastAsia="en-GB"/>
                <w14:ligatures w14:val="none"/>
              </w:rPr>
              <w:t>X</w:t>
            </w:r>
          </w:p>
        </w:tc>
      </w:tr>
      <w:tr w:rsidR="00343937" w:rsidRPr="00CF2E7C" w14:paraId="13899E8A"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11FE27D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3D2ABC04"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6DF5C98C" w:rsidR="000A6F11" w:rsidRPr="00CF2E7C" w:rsidRDefault="0C769374" w:rsidP="00CF2E7C">
            <w:pPr>
              <w:textAlignment w:val="baseline"/>
              <w:rPr>
                <w:rFonts w:ascii="Calibri" w:eastAsia="Times New Roman" w:hAnsi="Calibri" w:cs="Calibri"/>
                <w:kern w:val="0"/>
                <w:lang w:eastAsia="en-GB"/>
                <w14:ligatures w14:val="none"/>
              </w:rPr>
            </w:pPr>
            <w:r w:rsidRPr="5FD37372">
              <w:rPr>
                <w:rFonts w:ascii="Calibri" w:eastAsia="Times New Roman" w:hAnsi="Calibri" w:cs="Calibri"/>
                <w:lang w:eastAsia="en-GB"/>
              </w:rPr>
              <w:t xml:space="preserve"> X</w:t>
            </w:r>
          </w:p>
        </w:tc>
      </w:tr>
      <w:tr w:rsidR="00304070" w:rsidRPr="00CF2E7C" w14:paraId="5D0F72B3" w14:textId="77777777" w:rsidTr="11FE27D4">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11FE27D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11FE27D4">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287146B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5C10BD07" w:rsidRPr="00CF2E7C">
              <w:rPr>
                <w:rFonts w:ascii="Calibri" w:eastAsia="Times New Roman" w:hAnsi="Calibri" w:cs="Calibri"/>
                <w:kern w:val="0"/>
                <w:lang w:eastAsia="en-GB"/>
                <w14:ligatures w14:val="none"/>
              </w:rPr>
              <w:t>X</w:t>
            </w:r>
          </w:p>
        </w:tc>
      </w:tr>
      <w:tr w:rsidR="00702413" w:rsidRPr="009C4D10" w14:paraId="7DD75034"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5C10BD07" w:rsidRPr="00CF2E7C">
              <w:rPr>
                <w:rFonts w:ascii="Calibri" w:eastAsia="Times New Roman" w:hAnsi="Calibri" w:cs="Calibri"/>
                <w:kern w:val="0"/>
                <w:lang w:eastAsia="en-GB"/>
                <w14:ligatures w14:val="none"/>
              </w:rPr>
              <w:t>X</w:t>
            </w:r>
          </w:p>
        </w:tc>
      </w:tr>
      <w:tr w:rsidR="00702413" w:rsidRPr="009C4D10" w14:paraId="0CD39B58"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3436AA8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7E51B40C" w:rsidRPr="00CF2E7C">
              <w:rPr>
                <w:rFonts w:ascii="Calibri" w:eastAsia="Times New Roman" w:hAnsi="Calibri" w:cs="Calibri"/>
                <w:kern w:val="0"/>
                <w:lang w:eastAsia="en-GB"/>
                <w14:ligatures w14:val="none"/>
              </w:rPr>
              <w:t>X</w:t>
            </w:r>
          </w:p>
        </w:tc>
      </w:tr>
      <w:tr w:rsidR="00702413" w:rsidRPr="009C4D10" w14:paraId="6D22DD1C" w14:textId="77777777" w:rsidTr="11FE27D4">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501D9FA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7E51B40C" w:rsidRPr="00CF2E7C">
              <w:rPr>
                <w:rFonts w:ascii="Calibri" w:eastAsia="Times New Roman" w:hAnsi="Calibri" w:cs="Calibri"/>
                <w:kern w:val="0"/>
                <w:lang w:eastAsia="en-GB"/>
                <w14:ligatures w14:val="none"/>
              </w:rPr>
              <w:t>X</w:t>
            </w:r>
          </w:p>
        </w:tc>
      </w:tr>
      <w:tr w:rsidR="00702413" w:rsidRPr="009C4D10" w14:paraId="6A719788"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7E51B40C" w:rsidRPr="00CF2E7C">
              <w:rPr>
                <w:rFonts w:ascii="Calibri" w:eastAsia="Times New Roman" w:hAnsi="Calibri" w:cs="Calibri"/>
                <w:kern w:val="0"/>
                <w:lang w:eastAsia="en-GB"/>
                <w14:ligatures w14:val="none"/>
              </w:rPr>
              <w:t>X</w:t>
            </w:r>
          </w:p>
        </w:tc>
      </w:tr>
      <w:tr w:rsidR="00702413" w:rsidRPr="009C4D10" w14:paraId="6843A98C"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53AC688E" w:rsidRPr="00CF2E7C">
              <w:rPr>
                <w:rFonts w:ascii="Calibri" w:eastAsia="Times New Roman" w:hAnsi="Calibri" w:cs="Calibri"/>
                <w:kern w:val="0"/>
                <w:lang w:eastAsia="en-GB"/>
                <w14:ligatures w14:val="none"/>
              </w:rPr>
              <w:t>X</w:t>
            </w:r>
          </w:p>
        </w:tc>
      </w:tr>
      <w:tr w:rsidR="00702413" w:rsidRPr="009C4D10" w14:paraId="5DCF47A8"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53AC688E" w:rsidRPr="00CF2E7C">
              <w:rPr>
                <w:rFonts w:ascii="Calibri" w:eastAsia="Times New Roman" w:hAnsi="Calibri" w:cs="Calibri"/>
                <w:kern w:val="0"/>
                <w:lang w:eastAsia="en-GB"/>
                <w14:ligatures w14:val="none"/>
              </w:rPr>
              <w:t>X</w:t>
            </w:r>
          </w:p>
        </w:tc>
      </w:tr>
      <w:tr w:rsidR="00702413" w:rsidRPr="009C4D10" w14:paraId="46690633"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6D837EB8" w:rsidRPr="00CF2E7C">
              <w:rPr>
                <w:rFonts w:ascii="Calibri" w:eastAsia="Times New Roman" w:hAnsi="Calibri" w:cs="Calibri"/>
                <w:kern w:val="0"/>
                <w:lang w:eastAsia="en-GB"/>
                <w14:ligatures w14:val="none"/>
              </w:rPr>
              <w:t>X</w:t>
            </w:r>
          </w:p>
        </w:tc>
      </w:tr>
      <w:tr w:rsidR="00702413" w:rsidRPr="009C4D10" w14:paraId="4F257BA0"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38DF39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6D837EB8" w:rsidRPr="00CF2E7C">
              <w:rPr>
                <w:rFonts w:ascii="Calibri" w:eastAsia="Times New Roman" w:hAnsi="Calibri" w:cs="Calibri"/>
                <w:kern w:val="0"/>
                <w:lang w:eastAsia="en-GB"/>
                <w14:ligatures w14:val="none"/>
              </w:rPr>
              <w:t>X</w:t>
            </w:r>
          </w:p>
        </w:tc>
      </w:tr>
      <w:tr w:rsidR="00702413" w:rsidRPr="009C4D10" w14:paraId="42B7AAF9"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13904847" w:rsidRPr="00CF2E7C">
              <w:rPr>
                <w:rFonts w:ascii="Calibri" w:eastAsia="Times New Roman" w:hAnsi="Calibri" w:cs="Calibri"/>
                <w:kern w:val="0"/>
                <w:lang w:eastAsia="en-GB"/>
                <w14:ligatures w14:val="none"/>
              </w:rPr>
              <w:t>X</w:t>
            </w:r>
          </w:p>
        </w:tc>
      </w:tr>
      <w:tr w:rsidR="00702413" w:rsidRPr="009C4D10" w14:paraId="714D6AB4"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7B62C82D" w:rsidR="00047A9C" w:rsidRPr="00CF2E7C" w:rsidRDefault="24585C9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A01C03E" w:rsidRPr="00CF2E7C">
              <w:rPr>
                <w:rFonts w:ascii="Calibri" w:eastAsia="Times New Roman" w:hAnsi="Calibri" w:cs="Calibri"/>
                <w:kern w:val="0"/>
                <w:lang w:eastAsia="en-GB"/>
                <w14:ligatures w14:val="none"/>
              </w:rPr>
              <w:t>X</w:t>
            </w:r>
          </w:p>
        </w:tc>
      </w:tr>
      <w:tr w:rsidR="00047A9C" w:rsidRPr="009C4D10" w14:paraId="5E5FF4C3"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11FE27D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3504263F" w:rsidR="00047A9C" w:rsidRPr="00CF2E7C" w:rsidRDefault="1EA05B4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policy requires third-party certification. As per Article 5, each project must include the name of the verification and validation body. Article 6 mandates regular audits of these bodies’ work and field in</w:t>
            </w:r>
            <w:r w:rsidR="0B01D653" w:rsidRPr="00CF2E7C">
              <w:rPr>
                <w:rFonts w:ascii="Calibri" w:eastAsia="Times New Roman" w:hAnsi="Calibri" w:cs="Calibri"/>
                <w:kern w:val="0"/>
                <w:lang w:eastAsia="en-GB"/>
                <w14:ligatures w14:val="none"/>
              </w:rPr>
              <w:t xml:space="preserve">spection to ensure compliance. </w:t>
            </w:r>
          </w:p>
        </w:tc>
      </w:tr>
      <w:tr w:rsidR="00047A9C" w:rsidRPr="009C4D10" w14:paraId="3FD594AF"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63FEE4CE" w:rsidR="00047A9C" w:rsidRPr="00CF2E7C" w:rsidRDefault="24585C9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7655611A" w:rsidRPr="00CF2E7C">
              <w:rPr>
                <w:rFonts w:ascii="Calibri" w:eastAsia="Times New Roman" w:hAnsi="Calibri" w:cs="Calibri"/>
                <w:kern w:val="0"/>
                <w:lang w:eastAsia="en-GB"/>
                <w14:ligatures w14:val="none"/>
              </w:rPr>
              <w:t>X</w:t>
            </w:r>
          </w:p>
        </w:tc>
      </w:tr>
      <w:tr w:rsidR="00047A9C" w:rsidRPr="009C4D10" w14:paraId="11E6D42D"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1C997B5C" w:rsidR="00047A9C" w:rsidRPr="00CF2E7C" w:rsidRDefault="24585C9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7655611A" w:rsidRPr="00CF2E7C">
              <w:rPr>
                <w:rFonts w:ascii="Calibri" w:eastAsia="Times New Roman" w:hAnsi="Calibri" w:cs="Calibri"/>
                <w:kern w:val="0"/>
                <w:lang w:eastAsia="en-GB"/>
                <w14:ligatures w14:val="none"/>
              </w:rPr>
              <w:t>X</w:t>
            </w:r>
          </w:p>
        </w:tc>
      </w:tr>
      <w:tr w:rsidR="00047A9C" w:rsidRPr="009C4D10" w14:paraId="733290EE"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17816C23" w:rsidR="00047A9C" w:rsidRPr="00CF2E7C" w:rsidRDefault="24585C9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1C512B3D" w:rsidRPr="00CF2E7C">
              <w:rPr>
                <w:rFonts w:ascii="Calibri" w:eastAsia="Times New Roman" w:hAnsi="Calibri" w:cs="Calibri"/>
                <w:kern w:val="0"/>
                <w:lang w:eastAsia="en-GB"/>
                <w14:ligatures w14:val="none"/>
              </w:rPr>
              <w:t>X</w:t>
            </w:r>
          </w:p>
        </w:tc>
      </w:tr>
      <w:tr w:rsidR="00047A9C" w:rsidRPr="009C4D10" w14:paraId="4844F602"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5776AE2A" w:rsidR="00047A9C" w:rsidRPr="00CF2E7C" w:rsidRDefault="24585C9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1C512B3D" w:rsidRPr="00CF2E7C">
              <w:rPr>
                <w:rFonts w:ascii="Calibri" w:eastAsia="Times New Roman" w:hAnsi="Calibri" w:cs="Calibri"/>
                <w:kern w:val="0"/>
                <w:lang w:eastAsia="en-GB"/>
                <w14:ligatures w14:val="none"/>
              </w:rPr>
              <w:t>X</w:t>
            </w:r>
          </w:p>
        </w:tc>
      </w:tr>
      <w:tr w:rsidR="00047A9C" w:rsidRPr="009C4D10" w14:paraId="541FB097"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5B6DC6C" w:rsidR="00047A9C" w:rsidRPr="00CF2E7C" w:rsidRDefault="24585C9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A757C6A" w:rsidRPr="00CF2E7C">
              <w:rPr>
                <w:rFonts w:ascii="Calibri" w:eastAsia="Times New Roman" w:hAnsi="Calibri" w:cs="Calibri"/>
                <w:kern w:val="0"/>
                <w:lang w:eastAsia="en-GB"/>
                <w14:ligatures w14:val="none"/>
              </w:rPr>
              <w:t>X</w:t>
            </w:r>
          </w:p>
        </w:tc>
      </w:tr>
      <w:tr w:rsidR="00047A9C" w:rsidRPr="009C4D10" w14:paraId="5D1923AC"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9A05DB7" w:rsidR="00047A9C" w:rsidRPr="00CF2E7C" w:rsidRDefault="24585C9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A757C6A" w:rsidRPr="00CF2E7C">
              <w:rPr>
                <w:rFonts w:ascii="Calibri" w:eastAsia="Times New Roman" w:hAnsi="Calibri" w:cs="Calibri"/>
                <w:kern w:val="0"/>
                <w:lang w:eastAsia="en-GB"/>
                <w14:ligatures w14:val="none"/>
              </w:rPr>
              <w:t>X</w:t>
            </w:r>
          </w:p>
        </w:tc>
      </w:tr>
      <w:tr w:rsidR="00047A9C" w:rsidRPr="009C4D10" w14:paraId="49E8DE37"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A38398D"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0D26B92F" w:rsidR="00047A9C" w:rsidRPr="00CF2E7C" w:rsidRDefault="24585C9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1BDF6D42" w:rsidRPr="00CF2E7C">
              <w:rPr>
                <w:rFonts w:ascii="Calibri" w:eastAsia="Times New Roman" w:hAnsi="Calibri" w:cs="Calibri"/>
                <w:kern w:val="0"/>
                <w:lang w:eastAsia="en-GB"/>
                <w14:ligatures w14:val="none"/>
              </w:rPr>
              <w:t>X</w:t>
            </w:r>
          </w:p>
        </w:tc>
      </w:tr>
      <w:tr w:rsidR="00047A9C" w:rsidRPr="009C4D10" w14:paraId="7B610B6E"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87A4099" w:rsidR="00047A9C" w:rsidRPr="00CF2E7C" w:rsidRDefault="24585C9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1BDF6D42" w:rsidRPr="00CF2E7C">
              <w:rPr>
                <w:rFonts w:ascii="Calibri" w:eastAsia="Times New Roman" w:hAnsi="Calibri" w:cs="Calibri"/>
                <w:kern w:val="0"/>
                <w:lang w:eastAsia="en-GB"/>
                <w14:ligatures w14:val="none"/>
              </w:rPr>
              <w:t>X</w:t>
            </w:r>
          </w:p>
        </w:tc>
      </w:tr>
      <w:tr w:rsidR="00047A9C" w:rsidRPr="009C4D10" w14:paraId="5E1E47C9"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5C9564A8" w:rsidR="00047A9C" w:rsidRPr="00CF2E7C" w:rsidRDefault="24585C9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75E4E55C" w:rsidRPr="00CF2E7C">
              <w:rPr>
                <w:rFonts w:ascii="Calibri" w:eastAsia="Times New Roman" w:hAnsi="Calibri" w:cs="Calibri"/>
                <w:kern w:val="0"/>
                <w:lang w:eastAsia="en-GB"/>
                <w14:ligatures w14:val="none"/>
              </w:rPr>
              <w:t>X</w:t>
            </w:r>
          </w:p>
        </w:tc>
      </w:tr>
      <w:tr w:rsidR="00047A9C" w:rsidRPr="009C4D10" w14:paraId="18B93CC3"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18EC3245" w:rsidR="00047A9C" w:rsidRPr="00CF2E7C" w:rsidRDefault="24585C9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418BAE07" w:rsidRPr="00CF2E7C">
              <w:rPr>
                <w:rFonts w:ascii="Calibri" w:eastAsia="Times New Roman" w:hAnsi="Calibri" w:cs="Calibri"/>
                <w:kern w:val="0"/>
                <w:lang w:eastAsia="en-GB"/>
                <w14:ligatures w14:val="none"/>
              </w:rPr>
              <w:t>X</w:t>
            </w:r>
          </w:p>
        </w:tc>
      </w:tr>
      <w:tr w:rsidR="00047A9C" w:rsidRPr="009C4D10" w14:paraId="06FC37C9"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11FE27D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6ACA89C" w:rsidR="00047A9C" w:rsidRPr="00CF2E7C" w:rsidRDefault="24585C9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1C44A00A" w:rsidRPr="00CF2E7C">
              <w:rPr>
                <w:rFonts w:ascii="Calibri" w:eastAsia="Times New Roman" w:hAnsi="Calibri" w:cs="Calibri"/>
                <w:kern w:val="0"/>
                <w:lang w:eastAsia="en-GB"/>
                <w14:ligatures w14:val="none"/>
              </w:rPr>
              <w:t>X</w:t>
            </w:r>
          </w:p>
        </w:tc>
      </w:tr>
      <w:tr w:rsidR="00047A9C" w:rsidRPr="009C4D10" w14:paraId="1BC69A7B"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1B195FAA" w:rsidR="00047A9C" w:rsidRPr="00CF2E7C" w:rsidRDefault="24585C9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1C44A00A" w:rsidRPr="00CF2E7C">
              <w:rPr>
                <w:rFonts w:ascii="Calibri" w:eastAsia="Times New Roman" w:hAnsi="Calibri" w:cs="Calibri"/>
                <w:kern w:val="0"/>
                <w:lang w:eastAsia="en-GB"/>
                <w14:ligatures w14:val="none"/>
              </w:rPr>
              <w:t>X</w:t>
            </w:r>
          </w:p>
        </w:tc>
      </w:tr>
      <w:tr w:rsidR="00047A9C" w:rsidRPr="009C4D10" w14:paraId="5DD23211"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6F102216" w:rsidR="00047A9C" w:rsidRPr="00CF2E7C" w:rsidRDefault="24585C9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452382A7" w:rsidRPr="00CF2E7C">
              <w:rPr>
                <w:rFonts w:ascii="Calibri" w:eastAsia="Times New Roman" w:hAnsi="Calibri" w:cs="Calibri"/>
                <w:kern w:val="0"/>
                <w:lang w:eastAsia="en-GB"/>
                <w14:ligatures w14:val="none"/>
              </w:rPr>
              <w:t>X</w:t>
            </w:r>
          </w:p>
        </w:tc>
      </w:tr>
      <w:tr w:rsidR="00047A9C" w:rsidRPr="009C4D10" w14:paraId="1D87FB44"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2A5696F2" w:rsidR="00047A9C" w:rsidRPr="00CF2E7C" w:rsidRDefault="24585C9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452382A7" w:rsidRPr="00CF2E7C">
              <w:rPr>
                <w:rFonts w:ascii="Calibri" w:eastAsia="Times New Roman" w:hAnsi="Calibri" w:cs="Calibri"/>
                <w:kern w:val="0"/>
                <w:lang w:eastAsia="en-GB"/>
                <w14:ligatures w14:val="none"/>
              </w:rPr>
              <w:t>X</w:t>
            </w:r>
          </w:p>
        </w:tc>
      </w:tr>
      <w:tr w:rsidR="00047A9C" w:rsidRPr="009C4D10" w14:paraId="6E372F1F"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84388C0" w:rsidR="00047A9C" w:rsidRPr="00CF2E7C" w:rsidRDefault="24585C9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71D7499B" w:rsidRPr="00CF2E7C">
              <w:rPr>
                <w:rFonts w:ascii="Calibri" w:eastAsia="Times New Roman" w:hAnsi="Calibri" w:cs="Calibri"/>
                <w:kern w:val="0"/>
                <w:lang w:eastAsia="en-GB"/>
                <w14:ligatures w14:val="none"/>
              </w:rPr>
              <w:t>X</w:t>
            </w:r>
          </w:p>
        </w:tc>
      </w:tr>
      <w:tr w:rsidR="00047A9C" w:rsidRPr="009C4D10" w14:paraId="76A21C17"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649C8C41" w:rsidR="00047A9C" w:rsidRPr="00CF2E7C" w:rsidRDefault="24585C9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19C9B6E6" w:rsidRPr="00CF2E7C">
              <w:rPr>
                <w:rFonts w:ascii="Calibri" w:eastAsia="Times New Roman" w:hAnsi="Calibri" w:cs="Calibri"/>
                <w:kern w:val="0"/>
                <w:lang w:eastAsia="en-GB"/>
                <w14:ligatures w14:val="none"/>
              </w:rPr>
              <w:t>X</w:t>
            </w:r>
          </w:p>
        </w:tc>
      </w:tr>
      <w:tr w:rsidR="00047A9C" w:rsidRPr="009C4D10" w14:paraId="6FC97646"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11FE27D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0348AC"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31F4EA34" w:rsidR="00DD694D" w:rsidRPr="00CF2E7C" w:rsidRDefault="4C698465" w:rsidP="00CF2E7C">
            <w:pPr>
              <w:textAlignment w:val="baseline"/>
              <w:rPr>
                <w:rFonts w:ascii="Calibri" w:eastAsia="Times New Roman" w:hAnsi="Calibri" w:cs="Calibri"/>
                <w:kern w:val="0"/>
                <w:lang w:eastAsia="en-GB"/>
                <w14:ligatures w14:val="none"/>
              </w:rPr>
            </w:pPr>
            <w:r w:rsidRPr="5FD37372">
              <w:rPr>
                <w:rFonts w:ascii="Calibri" w:eastAsia="Times New Roman" w:hAnsi="Calibri" w:cs="Calibri"/>
                <w:lang w:eastAsia="en-GB"/>
              </w:rPr>
              <w:t xml:space="preserve"> X</w:t>
            </w:r>
          </w:p>
        </w:tc>
      </w:tr>
      <w:tr w:rsidR="00DD694D" w:rsidRPr="009C4D10" w14:paraId="4DC819F0"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11FE27D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2343474E" w:rsidR="00DD694D" w:rsidRPr="00CF2E7C" w:rsidRDefault="399E437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6A075025" w:rsidRPr="00CF2E7C">
              <w:rPr>
                <w:rFonts w:ascii="Calibri" w:eastAsia="Times New Roman" w:hAnsi="Calibri" w:cs="Calibri"/>
                <w:kern w:val="0"/>
                <w:lang w:eastAsia="en-GB"/>
                <w14:ligatures w14:val="none"/>
              </w:rPr>
              <w:t>X</w:t>
            </w:r>
          </w:p>
        </w:tc>
      </w:tr>
      <w:tr w:rsidR="00DD694D" w:rsidRPr="009C4D10" w14:paraId="5C265290"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4C69423C" w:rsidR="00DD694D" w:rsidRPr="00CF2E7C" w:rsidRDefault="399E437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6A075025" w:rsidRPr="00CF2E7C">
              <w:rPr>
                <w:rFonts w:ascii="Calibri" w:eastAsia="Times New Roman" w:hAnsi="Calibri" w:cs="Calibri"/>
                <w:kern w:val="0"/>
                <w:lang w:eastAsia="en-GB"/>
                <w14:ligatures w14:val="none"/>
              </w:rPr>
              <w:t>X</w:t>
            </w:r>
          </w:p>
        </w:tc>
      </w:tr>
      <w:tr w:rsidR="00DD694D" w:rsidRPr="009C4D10" w14:paraId="442C6F27"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0120B947" w:rsidR="00DD694D" w:rsidRPr="00CF2E7C" w:rsidRDefault="399E437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5CFC2FFC" w:rsidRPr="00CF2E7C">
              <w:rPr>
                <w:rFonts w:ascii="Calibri" w:eastAsia="Times New Roman" w:hAnsi="Calibri" w:cs="Calibri"/>
                <w:kern w:val="0"/>
                <w:lang w:eastAsia="en-GB"/>
                <w14:ligatures w14:val="none"/>
              </w:rPr>
              <w:t>X</w:t>
            </w:r>
          </w:p>
        </w:tc>
      </w:tr>
      <w:tr w:rsidR="00DD694D" w:rsidRPr="009C4D10" w14:paraId="01D6CC02"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3F3BB1D" w:rsidR="00DD694D" w:rsidRPr="00CF2E7C" w:rsidRDefault="399E437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5CFC2FFC" w:rsidRPr="00CF2E7C">
              <w:rPr>
                <w:rFonts w:ascii="Calibri" w:eastAsia="Times New Roman" w:hAnsi="Calibri" w:cs="Calibri"/>
                <w:kern w:val="0"/>
                <w:lang w:eastAsia="en-GB"/>
                <w14:ligatures w14:val="none"/>
              </w:rPr>
              <w:t>X</w:t>
            </w:r>
          </w:p>
        </w:tc>
      </w:tr>
      <w:tr w:rsidR="00DD694D" w:rsidRPr="009C4D10" w14:paraId="4DA0233E"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41D55A6E" w:rsidR="00DD694D" w:rsidRPr="00CF2E7C" w:rsidRDefault="399E437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1BE53B3C" w:rsidRPr="00CF2E7C">
              <w:rPr>
                <w:rFonts w:ascii="Calibri" w:eastAsia="Times New Roman" w:hAnsi="Calibri" w:cs="Calibri"/>
                <w:kern w:val="0"/>
                <w:lang w:eastAsia="en-GB"/>
                <w14:ligatures w14:val="none"/>
              </w:rPr>
              <w:t>X</w:t>
            </w:r>
          </w:p>
        </w:tc>
      </w:tr>
      <w:tr w:rsidR="00DD694D" w:rsidRPr="009C4D10" w14:paraId="20EAD85F"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EA51FBA" w:rsidR="00DD694D" w:rsidRPr="00CF2E7C" w:rsidRDefault="399E437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1BE53B3C" w:rsidRPr="00CF2E7C">
              <w:rPr>
                <w:rFonts w:ascii="Calibri" w:eastAsia="Times New Roman" w:hAnsi="Calibri" w:cs="Calibri"/>
                <w:kern w:val="0"/>
                <w:lang w:eastAsia="en-GB"/>
                <w14:ligatures w14:val="none"/>
              </w:rPr>
              <w:t>X</w:t>
            </w:r>
          </w:p>
        </w:tc>
      </w:tr>
      <w:tr w:rsidR="00DD694D" w:rsidRPr="009C4D10" w14:paraId="6A2252DC" w14:textId="77777777" w:rsidTr="11FE27D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11FE27D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47B1E09" w:rsidR="00DD694D" w:rsidRPr="00CF2E7C" w:rsidRDefault="7E608586" w:rsidP="00CF2E7C">
            <w:pPr>
              <w:textAlignment w:val="baseline"/>
              <w:rPr>
                <w:rFonts w:ascii="Calibri" w:eastAsia="Times New Roman" w:hAnsi="Calibri" w:cs="Calibri"/>
                <w:kern w:val="0"/>
                <w:lang w:eastAsia="en-GB"/>
                <w14:ligatures w14:val="none"/>
              </w:rPr>
            </w:pPr>
            <w:r w:rsidRPr="5FD37372">
              <w:rPr>
                <w:rFonts w:ascii="Calibri" w:eastAsia="Times New Roman" w:hAnsi="Calibri" w:cs="Calibri"/>
                <w:lang w:eastAsia="en-GB"/>
              </w:rPr>
              <w:t xml:space="preserve">Article 2 Clause 8 refers to the need for general compliance with principles of environmental and social </w:t>
            </w:r>
            <w:r w:rsidR="3046977C" w:rsidRPr="5FD37372">
              <w:rPr>
                <w:rFonts w:ascii="Calibri" w:eastAsia="Times New Roman" w:hAnsi="Calibri" w:cs="Calibri"/>
                <w:lang w:eastAsia="en-GB"/>
              </w:rPr>
              <w:t>integrity but</w:t>
            </w:r>
            <w:r w:rsidRPr="5FD37372">
              <w:rPr>
                <w:rFonts w:ascii="Calibri" w:eastAsia="Times New Roman" w:hAnsi="Calibri" w:cs="Calibri"/>
                <w:lang w:eastAsia="en-GB"/>
              </w:rPr>
              <w:t xml:space="preserve"> does not elaborate on specific </w:t>
            </w:r>
            <w:r w:rsidR="21D9EC68" w:rsidRPr="5FD37372">
              <w:rPr>
                <w:rFonts w:ascii="Calibri" w:eastAsia="Times New Roman" w:hAnsi="Calibri" w:cs="Calibri"/>
                <w:lang w:eastAsia="en-GB"/>
              </w:rPr>
              <w:t>safeguards. No detailed criteria mechanisms regarding social integrity are provided in the policy text.</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11FE27D4">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rsidTr="11FE27D4">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35C994DB" w:rsidR="00B87C89" w:rsidRPr="00CF2E7C" w:rsidRDefault="2638A9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3FA52C63" w:rsidRPr="00CF2E7C">
              <w:rPr>
                <w:rFonts w:ascii="Calibri" w:eastAsia="Times New Roman" w:hAnsi="Calibri" w:cs="Calibri"/>
                <w:kern w:val="0"/>
                <w:lang w:eastAsia="en-GB"/>
                <w14:ligatures w14:val="none"/>
              </w:rPr>
              <w:t>X</w:t>
            </w:r>
          </w:p>
        </w:tc>
      </w:tr>
      <w:tr w:rsidR="00B87C89" w:rsidRPr="00CF2E7C" w14:paraId="019A429C"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11FE27D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645914BA" w:rsidR="002119B6" w:rsidRPr="00CF2E7C" w:rsidRDefault="20AA001F" w:rsidP="00CF2E7C">
            <w:pPr>
              <w:textAlignment w:val="baseline"/>
              <w:rPr>
                <w:rFonts w:ascii="Calibri" w:eastAsia="Times New Roman" w:hAnsi="Calibri" w:cs="Calibri"/>
                <w:kern w:val="0"/>
                <w:lang w:eastAsia="en-GB"/>
                <w14:ligatures w14:val="none"/>
              </w:rPr>
            </w:pPr>
            <w:r w:rsidRPr="5FD37372">
              <w:rPr>
                <w:rFonts w:ascii="Calibri" w:eastAsia="Times New Roman" w:hAnsi="Calibri" w:cs="Calibri"/>
                <w:lang w:eastAsia="en-GB"/>
              </w:rPr>
              <w:t xml:space="preserve"> X</w:t>
            </w:r>
          </w:p>
        </w:tc>
      </w:tr>
      <w:tr w:rsidR="002119B6" w:rsidRPr="00CF2E7C" w14:paraId="07FD9DB0"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11FE27D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rsidTr="11FE27D4">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5E9EE8FE" w:rsidR="00FE7FA5" w:rsidRPr="00CF2E7C" w:rsidRDefault="78F967BE" w:rsidP="00CF2E7C">
            <w:pPr>
              <w:textAlignment w:val="baseline"/>
              <w:rPr>
                <w:rFonts w:ascii="Calibri" w:eastAsia="Times New Roman" w:hAnsi="Calibri" w:cs="Calibri"/>
                <w:kern w:val="0"/>
                <w:lang w:eastAsia="en-GB"/>
                <w14:ligatures w14:val="none"/>
              </w:rPr>
            </w:pPr>
            <w:r w:rsidRPr="5FD37372">
              <w:rPr>
                <w:rFonts w:ascii="Calibri" w:eastAsia="Times New Roman" w:hAnsi="Calibri" w:cs="Calibri"/>
                <w:lang w:eastAsia="en-GB"/>
              </w:rPr>
              <w:t xml:space="preserve"> X</w:t>
            </w:r>
          </w:p>
        </w:tc>
      </w:tr>
      <w:tr w:rsidR="00FE7FA5" w:rsidRPr="00CF2E7C" w14:paraId="13C122D8"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11FE27D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F1FE760" w14:textId="11FA961B" w:rsidR="20B990CD" w:rsidRDefault="20B990CD" w:rsidP="11FE27D4">
            <w:pPr>
              <w:pStyle w:val="ListParagraph"/>
              <w:numPr>
                <w:ilvl w:val="0"/>
                <w:numId w:val="1"/>
              </w:numPr>
              <w:jc w:val="both"/>
            </w:pPr>
            <w:r w:rsidRPr="11FE27D4">
              <w:t>Article (1) establishes the scope of the decree, covering registries involved in the issuance and trading of carbon credits within the voluntary carbon market.</w:t>
            </w:r>
          </w:p>
          <w:p w14:paraId="690B6F7A" w14:textId="221899D7" w:rsidR="00FE7FA5" w:rsidRPr="00CF2E7C" w:rsidRDefault="041475D7" w:rsidP="11FE27D4">
            <w:pPr>
              <w:pStyle w:val="ListParagraph"/>
              <w:numPr>
                <w:ilvl w:val="0"/>
                <w:numId w:val="1"/>
              </w:numPr>
              <w:jc w:val="both"/>
              <w:textAlignment w:val="baseline"/>
              <w:rPr>
                <w:rFonts w:ascii="Calibri" w:eastAsia="Calibri" w:hAnsi="Calibri" w:cs="Calibri"/>
              </w:rPr>
            </w:pPr>
            <w:r w:rsidRPr="11FE27D4">
              <w:rPr>
                <w:rFonts w:ascii="Calibri" w:eastAsia="Times New Roman" w:hAnsi="Calibri" w:cs="Calibri"/>
                <w:lang w:eastAsia="en-GB"/>
              </w:rPr>
              <w:t>Article (3) of the decree sets the req</w:t>
            </w:r>
            <w:r w:rsidRPr="11FE27D4">
              <w:rPr>
                <w:rFonts w:ascii="Calibri" w:eastAsia="Calibri" w:hAnsi="Calibri" w:cs="Calibri"/>
              </w:rPr>
              <w:t xml:space="preserve">uirements for adopting the voluntary carbon registers at the FRA, </w:t>
            </w:r>
            <w:r w:rsidR="2264D054" w:rsidRPr="11FE27D4">
              <w:rPr>
                <w:rFonts w:ascii="Calibri" w:eastAsia="Calibri" w:hAnsi="Calibri" w:cs="Calibri"/>
              </w:rPr>
              <w:t xml:space="preserve">this includes public requirements, </w:t>
            </w:r>
            <w:r w:rsidR="2154F8AA" w:rsidRPr="11FE27D4">
              <w:rPr>
                <w:rFonts w:ascii="Calibri" w:eastAsia="Calibri" w:hAnsi="Calibri" w:cs="Calibri"/>
              </w:rPr>
              <w:t xml:space="preserve">verification and validation requirements, governance requirements, </w:t>
            </w:r>
            <w:r w:rsidR="0387668F" w:rsidRPr="11FE27D4">
              <w:rPr>
                <w:rFonts w:ascii="Calibri" w:eastAsia="Calibri" w:hAnsi="Calibri" w:cs="Calibri"/>
              </w:rPr>
              <w:t>i</w:t>
            </w:r>
            <w:r w:rsidR="2154F8AA" w:rsidRPr="11FE27D4">
              <w:rPr>
                <w:rFonts w:ascii="Calibri" w:eastAsia="Calibri" w:hAnsi="Calibri" w:cs="Calibri"/>
              </w:rPr>
              <w:t xml:space="preserve">nformation systems requirements, </w:t>
            </w:r>
            <w:r w:rsidR="5C56EEE6" w:rsidRPr="11FE27D4">
              <w:rPr>
                <w:rFonts w:ascii="Calibri" w:eastAsia="Calibri" w:hAnsi="Calibri" w:cs="Calibri"/>
              </w:rPr>
              <w:t>technological infrastructure requirements</w:t>
            </w:r>
            <w:r w:rsidR="782A99DE" w:rsidRPr="11FE27D4">
              <w:rPr>
                <w:rFonts w:ascii="Calibri" w:eastAsia="Calibri" w:hAnsi="Calibri" w:cs="Calibri"/>
              </w:rPr>
              <w:t>, and infrastructure requirements for supplies- fitting.</w:t>
            </w:r>
          </w:p>
          <w:p w14:paraId="2080C3D9" w14:textId="65EB2CAE" w:rsidR="00FE7FA5" w:rsidRPr="00CF2E7C" w:rsidRDefault="6271C092" w:rsidP="11FE27D4">
            <w:pPr>
              <w:pStyle w:val="ListParagraph"/>
              <w:numPr>
                <w:ilvl w:val="0"/>
                <w:numId w:val="1"/>
              </w:numPr>
              <w:jc w:val="both"/>
              <w:textAlignment w:val="baseline"/>
              <w:rPr>
                <w:kern w:val="0"/>
                <w14:ligatures w14:val="none"/>
              </w:rPr>
            </w:pPr>
            <w:r w:rsidRPr="11FE27D4">
              <w:t>Article (5) requires registries to submit internal rules and procedures that govern the issuance, trading, and retirement of credits.</w:t>
            </w:r>
          </w:p>
        </w:tc>
      </w:tr>
      <w:tr w:rsidR="00FE7FA5" w:rsidRPr="00CF2E7C" w14:paraId="194DA0A8"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11FE27D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15B7A693" w:rsidR="00FE7FA5" w:rsidRPr="00CF2E7C" w:rsidRDefault="3DB433B3" w:rsidP="00CF2E7C">
            <w:pPr>
              <w:textAlignment w:val="baseline"/>
              <w:rPr>
                <w:rFonts w:ascii="Calibri" w:eastAsia="Times New Roman" w:hAnsi="Calibri" w:cs="Calibri"/>
                <w:kern w:val="0"/>
                <w:lang w:eastAsia="en-GB"/>
                <w14:ligatures w14:val="none"/>
              </w:rPr>
            </w:pPr>
            <w:r w:rsidRPr="5FD37372">
              <w:rPr>
                <w:rFonts w:ascii="Calibri" w:eastAsia="Times New Roman" w:hAnsi="Calibri" w:cs="Calibri"/>
                <w:lang w:eastAsia="en-GB"/>
              </w:rPr>
              <w:t xml:space="preserve">The decree </w:t>
            </w:r>
            <w:r w:rsidR="6EBB09C3" w:rsidRPr="5FD37372">
              <w:rPr>
                <w:rFonts w:ascii="Calibri" w:eastAsia="Times New Roman" w:hAnsi="Calibri" w:cs="Calibri"/>
                <w:lang w:eastAsia="en-GB"/>
              </w:rPr>
              <w:t>specifies</w:t>
            </w:r>
            <w:r w:rsidRPr="5FD37372">
              <w:rPr>
                <w:rFonts w:ascii="Calibri" w:eastAsia="Times New Roman" w:hAnsi="Calibri" w:cs="Calibri"/>
                <w:lang w:eastAsia="en-GB"/>
              </w:rPr>
              <w:t xml:space="preserve"> that carbon credits must represent one tonne of CO2e and be issued after verification and validation using internationally recognized methodologies, </w:t>
            </w:r>
            <w:r w:rsidR="31A41361" w:rsidRPr="5FD37372">
              <w:rPr>
                <w:rFonts w:ascii="Calibri" w:eastAsia="Times New Roman" w:hAnsi="Calibri" w:cs="Calibri"/>
                <w:lang w:eastAsia="en-GB"/>
              </w:rPr>
              <w:t>including</w:t>
            </w:r>
            <w:r w:rsidRPr="5FD37372">
              <w:rPr>
                <w:rFonts w:ascii="Calibri" w:eastAsia="Times New Roman" w:hAnsi="Calibri" w:cs="Calibri"/>
                <w:lang w:eastAsia="en-GB"/>
              </w:rPr>
              <w:t xml:space="preserve"> UNFCC or ICROA standards, or m</w:t>
            </w:r>
            <w:r w:rsidR="7D9E7F75" w:rsidRPr="5FD37372">
              <w:rPr>
                <w:rFonts w:ascii="Calibri" w:eastAsia="Times New Roman" w:hAnsi="Calibri" w:cs="Calibri"/>
                <w:lang w:eastAsia="en-GB"/>
              </w:rPr>
              <w:t xml:space="preserve">ethodologies </w:t>
            </w:r>
            <w:r w:rsidR="527B8585" w:rsidRPr="5FD37372">
              <w:rPr>
                <w:rFonts w:ascii="Calibri" w:eastAsia="Times New Roman" w:hAnsi="Calibri" w:cs="Calibri"/>
                <w:lang w:eastAsia="en-GB"/>
              </w:rPr>
              <w:t>approved</w:t>
            </w:r>
            <w:r w:rsidR="7D9E7F75" w:rsidRPr="5FD37372">
              <w:rPr>
                <w:rFonts w:ascii="Calibri" w:eastAsia="Times New Roman" w:hAnsi="Calibri" w:cs="Calibri"/>
                <w:lang w:eastAsia="en-GB"/>
              </w:rPr>
              <w:t xml:space="preserve"> by relevant </w:t>
            </w:r>
            <w:r w:rsidR="77541176" w:rsidRPr="5FD37372">
              <w:rPr>
                <w:rFonts w:ascii="Calibri" w:eastAsia="Times New Roman" w:hAnsi="Calibri" w:cs="Calibri"/>
                <w:lang w:eastAsia="en-GB"/>
              </w:rPr>
              <w:t>government</w:t>
            </w:r>
            <w:r w:rsidR="7D9E7F75" w:rsidRPr="5FD37372">
              <w:rPr>
                <w:rFonts w:ascii="Calibri" w:eastAsia="Times New Roman" w:hAnsi="Calibri" w:cs="Calibri"/>
                <w:lang w:eastAsia="en-GB"/>
              </w:rPr>
              <w:t xml:space="preserve"> agencies.</w:t>
            </w:r>
          </w:p>
        </w:tc>
      </w:tr>
      <w:tr w:rsidR="00FE7FA5" w:rsidRPr="00CF2E7C" w14:paraId="261BF6A5"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4208D2FF" w:rsidR="00FE7FA5" w:rsidRPr="00CF2E7C" w:rsidRDefault="6D96D74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53F1BC1F" w:rsidRPr="00CF2E7C">
              <w:rPr>
                <w:rFonts w:ascii="Calibri" w:eastAsia="Times New Roman" w:hAnsi="Calibri" w:cs="Calibri"/>
                <w:kern w:val="0"/>
                <w:lang w:eastAsia="en-GB"/>
                <w14:ligatures w14:val="none"/>
              </w:rPr>
              <w:t>X</w:t>
            </w:r>
          </w:p>
        </w:tc>
      </w:tr>
      <w:tr w:rsidR="00FE7FA5" w:rsidRPr="00CF2E7C" w14:paraId="135FC121"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09361897" w:rsidR="00FE7FA5" w:rsidRPr="00CF2E7C" w:rsidRDefault="6D96D74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53F1BC1F" w:rsidRPr="00CF2E7C">
              <w:rPr>
                <w:rFonts w:ascii="Calibri" w:eastAsia="Times New Roman" w:hAnsi="Calibri" w:cs="Calibri"/>
                <w:kern w:val="0"/>
                <w:lang w:eastAsia="en-GB"/>
                <w14:ligatures w14:val="none"/>
              </w:rPr>
              <w:t>X</w:t>
            </w:r>
          </w:p>
        </w:tc>
      </w:tr>
      <w:tr w:rsidR="00FE7FA5" w:rsidRPr="00CF2E7C" w14:paraId="0E6F98F1"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0F885631" w:rsidR="00FE7FA5" w:rsidRPr="00CF2E7C" w:rsidRDefault="6D96D74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53F1BC1F" w:rsidRPr="00CF2E7C">
              <w:rPr>
                <w:rFonts w:ascii="Calibri" w:eastAsia="Times New Roman" w:hAnsi="Calibri" w:cs="Calibri"/>
                <w:kern w:val="0"/>
                <w:lang w:eastAsia="en-GB"/>
                <w14:ligatures w14:val="none"/>
              </w:rPr>
              <w:t>X</w:t>
            </w:r>
          </w:p>
        </w:tc>
      </w:tr>
      <w:tr w:rsidR="00FE7FA5" w:rsidRPr="00CF2E7C" w14:paraId="5186886C"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53785483" w:rsidR="00FE7FA5" w:rsidRPr="00CF2E7C" w:rsidRDefault="6D96D74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7206B6B" w:rsidRPr="00CF2E7C">
              <w:rPr>
                <w:rFonts w:ascii="Calibri" w:eastAsia="Times New Roman" w:hAnsi="Calibri" w:cs="Calibri"/>
                <w:kern w:val="0"/>
                <w:lang w:eastAsia="en-GB"/>
                <w14:ligatures w14:val="none"/>
              </w:rPr>
              <w:t>X</w:t>
            </w:r>
          </w:p>
        </w:tc>
      </w:tr>
      <w:tr w:rsidR="00FE7FA5" w:rsidRPr="00CF2E7C" w14:paraId="35A49A72"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413E66FC" w:rsidR="00FE7FA5" w:rsidRPr="00CF2E7C" w:rsidRDefault="6D96D74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7206B6B" w:rsidRPr="00CF2E7C">
              <w:rPr>
                <w:rFonts w:ascii="Calibri" w:eastAsia="Times New Roman" w:hAnsi="Calibri" w:cs="Calibri"/>
                <w:kern w:val="0"/>
                <w:lang w:eastAsia="en-GB"/>
                <w14:ligatures w14:val="none"/>
              </w:rPr>
              <w:t>X</w:t>
            </w:r>
          </w:p>
        </w:tc>
      </w:tr>
      <w:tr w:rsidR="00FE7FA5" w:rsidRPr="00CF2E7C" w14:paraId="29587265"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534A3B7A" w:rsidR="00FE7FA5" w:rsidRPr="00CF2E7C" w:rsidRDefault="6D96D74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7206B6B" w:rsidRPr="00CF2E7C">
              <w:rPr>
                <w:rFonts w:ascii="Calibri" w:eastAsia="Times New Roman" w:hAnsi="Calibri" w:cs="Calibri"/>
                <w:kern w:val="0"/>
                <w:lang w:eastAsia="en-GB"/>
                <w14:ligatures w14:val="none"/>
              </w:rPr>
              <w:t>X</w:t>
            </w:r>
          </w:p>
        </w:tc>
      </w:tr>
      <w:tr w:rsidR="00FE7FA5" w:rsidRPr="00CF2E7C" w14:paraId="40592DC8"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66E2E840" w:rsidR="00FE7FA5" w:rsidRPr="00CF2E7C" w:rsidRDefault="6D96D74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BA70BE4" w:rsidRPr="00CF2E7C">
              <w:rPr>
                <w:rFonts w:ascii="Calibri" w:eastAsia="Times New Roman" w:hAnsi="Calibri" w:cs="Calibri"/>
                <w:kern w:val="0"/>
                <w:lang w:eastAsia="en-GB"/>
                <w14:ligatures w14:val="none"/>
              </w:rPr>
              <w:t>X</w:t>
            </w:r>
          </w:p>
        </w:tc>
      </w:tr>
      <w:tr w:rsidR="00FE7FA5" w:rsidRPr="00CF2E7C" w14:paraId="32DFAB9E"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61204C7C" w:rsidR="00FE7FA5" w:rsidRPr="00CF2E7C" w:rsidRDefault="6D96D74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12DA17AC" w:rsidRPr="00CF2E7C">
              <w:rPr>
                <w:rFonts w:ascii="Calibri" w:eastAsia="Times New Roman" w:hAnsi="Calibri" w:cs="Calibri"/>
                <w:kern w:val="0"/>
                <w:lang w:eastAsia="en-GB"/>
                <w14:ligatures w14:val="none"/>
              </w:rPr>
              <w:t>X</w:t>
            </w:r>
          </w:p>
        </w:tc>
      </w:tr>
      <w:tr w:rsidR="00FE7FA5" w:rsidRPr="00CF2E7C" w14:paraId="5974969F"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1B75F35C" w:rsidR="00FE7FA5" w:rsidRPr="00CF2E7C" w:rsidRDefault="6D96D74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3903BDCD" w:rsidRPr="00CF2E7C">
              <w:rPr>
                <w:rFonts w:ascii="Calibri" w:eastAsia="Times New Roman" w:hAnsi="Calibri" w:cs="Calibri"/>
                <w:kern w:val="0"/>
                <w:lang w:eastAsia="en-GB"/>
                <w14:ligatures w14:val="none"/>
              </w:rPr>
              <w:t>X</w:t>
            </w:r>
          </w:p>
        </w:tc>
      </w:tr>
      <w:tr w:rsidR="00FE7FA5" w:rsidRPr="00CF2E7C" w14:paraId="750FEA7A"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44353B" w14:textId="57DC0C83" w:rsidR="00FE7FA5" w:rsidRPr="00CF2E7C" w:rsidRDefault="1B39CD1C" w:rsidP="5FD37372">
            <w:pPr>
              <w:textAlignment w:val="baseline"/>
              <w:rPr>
                <w:rFonts w:ascii="Calibri" w:eastAsia="Times New Roman" w:hAnsi="Calibri" w:cs="Calibri"/>
                <w:lang w:eastAsia="en-GB"/>
              </w:rPr>
            </w:pPr>
            <w:r w:rsidRPr="00CF2E7C">
              <w:rPr>
                <w:rFonts w:ascii="Calibri" w:eastAsia="Times New Roman" w:hAnsi="Calibri" w:cs="Calibri"/>
                <w:kern w:val="0"/>
                <w:lang w:eastAsia="en-GB"/>
                <w14:ligatures w14:val="none"/>
              </w:rPr>
              <w:t>The decree refers to internationally recognized methodologies and standards, including:</w:t>
            </w:r>
          </w:p>
          <w:p w14:paraId="7AEDBA8F" w14:textId="30BB50F5" w:rsidR="00FE7FA5" w:rsidRPr="00CF2E7C" w:rsidRDefault="1B39CD1C" w:rsidP="00C11D34">
            <w:pPr>
              <w:pStyle w:val="ListParagraph"/>
              <w:numPr>
                <w:ilvl w:val="0"/>
                <w:numId w:val="3"/>
              </w:numPr>
              <w:textAlignment w:val="baseline"/>
              <w:rPr>
                <w:rFonts w:ascii="Calibri" w:eastAsia="Times New Roman" w:hAnsi="Calibri" w:cs="Calibri"/>
                <w:lang w:eastAsia="en-GB"/>
              </w:rPr>
            </w:pPr>
            <w:r w:rsidRPr="5FD37372">
              <w:rPr>
                <w:rFonts w:ascii="Calibri" w:eastAsia="Times New Roman" w:hAnsi="Calibri" w:cs="Calibri"/>
                <w:lang w:eastAsia="en-GB"/>
              </w:rPr>
              <w:t>UNFCCC Standards</w:t>
            </w:r>
          </w:p>
          <w:p w14:paraId="626680DF" w14:textId="34908549" w:rsidR="00FE7FA5" w:rsidRPr="00CF2E7C" w:rsidRDefault="1B39CD1C" w:rsidP="00C11D34">
            <w:pPr>
              <w:pStyle w:val="ListParagraph"/>
              <w:numPr>
                <w:ilvl w:val="0"/>
                <w:numId w:val="3"/>
              </w:numPr>
              <w:textAlignment w:val="baseline"/>
              <w:rPr>
                <w:rFonts w:ascii="Calibri" w:eastAsia="Times New Roman" w:hAnsi="Calibri" w:cs="Calibri"/>
                <w:lang w:eastAsia="en-GB"/>
              </w:rPr>
            </w:pPr>
            <w:r w:rsidRPr="5FD37372">
              <w:rPr>
                <w:rFonts w:ascii="Calibri" w:eastAsia="Times New Roman" w:hAnsi="Calibri" w:cs="Calibri"/>
                <w:lang w:eastAsia="en-GB"/>
              </w:rPr>
              <w:t>ICROA Standards</w:t>
            </w:r>
          </w:p>
          <w:p w14:paraId="10C27F7E" w14:textId="127A2648" w:rsidR="00FE7FA5" w:rsidRPr="00CF2E7C" w:rsidRDefault="1B39CD1C" w:rsidP="00C11D34">
            <w:pPr>
              <w:pStyle w:val="ListParagraph"/>
              <w:numPr>
                <w:ilvl w:val="0"/>
                <w:numId w:val="3"/>
              </w:numPr>
              <w:textAlignment w:val="baseline"/>
              <w:rPr>
                <w:rFonts w:ascii="Calibri" w:eastAsia="Times New Roman" w:hAnsi="Calibri" w:cs="Calibri"/>
                <w:lang w:eastAsia="en-GB"/>
              </w:rPr>
            </w:pPr>
            <w:r w:rsidRPr="5FD37372">
              <w:rPr>
                <w:rFonts w:ascii="Calibri" w:eastAsia="Times New Roman" w:hAnsi="Calibri" w:cs="Calibri"/>
                <w:lang w:eastAsia="en-GB"/>
              </w:rPr>
              <w:t>Standards approved by Egyptian government agencies</w:t>
            </w:r>
          </w:p>
          <w:p w14:paraId="5635CD78" w14:textId="4EF7CEF2" w:rsidR="00FE7FA5" w:rsidRPr="00CF2E7C" w:rsidRDefault="21463339" w:rsidP="5FD37372">
            <w:pPr>
              <w:textAlignment w:val="baseline"/>
              <w:rPr>
                <w:rFonts w:ascii="Calibri" w:eastAsia="Times New Roman" w:hAnsi="Calibri" w:cs="Calibri"/>
                <w:kern w:val="0"/>
                <w:lang w:eastAsia="en-GB"/>
                <w14:ligatures w14:val="none"/>
              </w:rPr>
            </w:pPr>
            <w:r w:rsidRPr="11FE27D4">
              <w:rPr>
                <w:rFonts w:ascii="Calibri" w:eastAsia="Times New Roman" w:hAnsi="Calibri" w:cs="Calibri"/>
                <w:lang w:eastAsia="en-GB"/>
              </w:rPr>
              <w:t>These references a</w:t>
            </w:r>
            <w:r w:rsidR="40E2BE9D" w:rsidRPr="11FE27D4">
              <w:rPr>
                <w:rFonts w:ascii="Calibri" w:eastAsia="Times New Roman" w:hAnsi="Calibri" w:cs="Calibri"/>
                <w:lang w:eastAsia="en-GB"/>
              </w:rPr>
              <w:t xml:space="preserve">re </w:t>
            </w:r>
            <w:r w:rsidRPr="11FE27D4">
              <w:rPr>
                <w:rFonts w:ascii="Calibri" w:eastAsia="Times New Roman" w:hAnsi="Calibri" w:cs="Calibri"/>
                <w:lang w:eastAsia="en-GB"/>
              </w:rPr>
              <w:t>in Article 2, paragraph 3.</w:t>
            </w:r>
          </w:p>
        </w:tc>
      </w:tr>
      <w:tr w:rsidR="00FE7FA5" w:rsidRPr="00CF2E7C" w14:paraId="0AFDA91E"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3175C46F" w:rsidR="00FE7FA5" w:rsidRPr="00CF2E7C" w:rsidRDefault="6D96D74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6DEA1C70" w:rsidRPr="00CF2E7C">
              <w:rPr>
                <w:rFonts w:ascii="Calibri" w:eastAsia="Times New Roman" w:hAnsi="Calibri" w:cs="Calibri"/>
                <w:kern w:val="0"/>
                <w:lang w:eastAsia="en-GB"/>
                <w14:ligatures w14:val="none"/>
              </w:rPr>
              <w:t>X</w:t>
            </w:r>
          </w:p>
        </w:tc>
      </w:tr>
      <w:tr w:rsidR="00FE7FA5" w:rsidRPr="00CF2E7C" w14:paraId="52005A84"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65ADA7FE" w:rsidR="00FE7FA5" w:rsidRPr="00CF2E7C" w:rsidRDefault="6D96D74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6DEA1C70" w:rsidRPr="00CF2E7C">
              <w:rPr>
                <w:rFonts w:ascii="Calibri" w:eastAsia="Times New Roman" w:hAnsi="Calibri" w:cs="Calibri"/>
                <w:kern w:val="0"/>
                <w:lang w:eastAsia="en-GB"/>
                <w14:ligatures w14:val="none"/>
              </w:rPr>
              <w:t>X</w:t>
            </w:r>
          </w:p>
        </w:tc>
      </w:tr>
      <w:tr w:rsidR="00FE7FA5" w:rsidRPr="00CF2E7C" w14:paraId="1EAA687B"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6089589" w:rsidR="00FE7FA5" w:rsidRPr="00CF2E7C" w:rsidRDefault="6D96D74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6DEA1C70" w:rsidRPr="00CF2E7C">
              <w:rPr>
                <w:rFonts w:ascii="Calibri" w:eastAsia="Times New Roman" w:hAnsi="Calibri" w:cs="Calibri"/>
                <w:kern w:val="0"/>
                <w:lang w:eastAsia="en-GB"/>
                <w14:ligatures w14:val="none"/>
              </w:rPr>
              <w:t>X</w:t>
            </w:r>
          </w:p>
        </w:tc>
      </w:tr>
      <w:tr w:rsidR="00FE7FA5" w:rsidRPr="00CF2E7C" w14:paraId="13DFE497"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E551AD3" w:rsidR="00FE7FA5" w:rsidRPr="00CF2E7C" w:rsidRDefault="6D96D74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75CEA651" w:rsidRPr="00CF2E7C">
              <w:rPr>
                <w:rFonts w:ascii="Calibri" w:eastAsia="Times New Roman" w:hAnsi="Calibri" w:cs="Calibri"/>
                <w:kern w:val="0"/>
                <w:lang w:eastAsia="en-GB"/>
                <w14:ligatures w14:val="none"/>
              </w:rPr>
              <w:t>X</w:t>
            </w:r>
          </w:p>
        </w:tc>
      </w:tr>
      <w:tr w:rsidR="00FE7FA5" w:rsidRPr="00CF2E7C" w14:paraId="01616B8D"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0E3892A0" w:rsidR="00FE7FA5" w:rsidRPr="00CF2E7C" w:rsidRDefault="6D96D74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75CEA651" w:rsidRPr="00CF2E7C">
              <w:rPr>
                <w:rFonts w:ascii="Calibri" w:eastAsia="Times New Roman" w:hAnsi="Calibri" w:cs="Calibri"/>
                <w:kern w:val="0"/>
                <w:lang w:eastAsia="en-GB"/>
                <w14:ligatures w14:val="none"/>
              </w:rPr>
              <w:t>X</w:t>
            </w:r>
          </w:p>
        </w:tc>
      </w:tr>
      <w:tr w:rsidR="00FE7FA5" w:rsidRPr="00CF2E7C" w14:paraId="64161254"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558E41B" w:rsidR="00FE7FA5" w:rsidRPr="00CF2E7C" w:rsidRDefault="6D96D74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75CEA651" w:rsidRPr="00CF2E7C">
              <w:rPr>
                <w:rFonts w:ascii="Calibri" w:eastAsia="Times New Roman" w:hAnsi="Calibri" w:cs="Calibri"/>
                <w:kern w:val="0"/>
                <w:lang w:eastAsia="en-GB"/>
                <w14:ligatures w14:val="none"/>
              </w:rPr>
              <w:t>X</w:t>
            </w:r>
          </w:p>
        </w:tc>
      </w:tr>
      <w:tr w:rsidR="00834370" w:rsidRPr="00CF2E7C" w14:paraId="502ADC2F" w14:textId="77777777" w:rsidTr="11FE27D4">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11FE27D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4652A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4652A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1541D1" w14:textId="77777777" w:rsidR="00F950A4" w:rsidRDefault="00F950A4" w:rsidP="00874E39">
      <w:r>
        <w:separator/>
      </w:r>
    </w:p>
  </w:endnote>
  <w:endnote w:type="continuationSeparator" w:id="0">
    <w:p w14:paraId="61E523AA" w14:textId="77777777" w:rsidR="00F950A4" w:rsidRDefault="00F950A4" w:rsidP="00874E39">
      <w:r>
        <w:continuationSeparator/>
      </w:r>
    </w:p>
  </w:endnote>
  <w:endnote w:type="continuationNotice" w:id="1">
    <w:p w14:paraId="5262A4BB" w14:textId="77777777" w:rsidR="00F950A4" w:rsidRDefault="00F950A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A4FB46" w14:textId="77777777" w:rsidR="00F950A4" w:rsidRDefault="00F950A4" w:rsidP="00874E39">
      <w:r>
        <w:separator/>
      </w:r>
    </w:p>
  </w:footnote>
  <w:footnote w:type="continuationSeparator" w:id="0">
    <w:p w14:paraId="13E364EA" w14:textId="77777777" w:rsidR="00F950A4" w:rsidRDefault="00F950A4" w:rsidP="00874E39">
      <w:r>
        <w:continuationSeparator/>
      </w:r>
    </w:p>
  </w:footnote>
  <w:footnote w:type="continuationNotice" w:id="1">
    <w:p w14:paraId="2F5C02C9" w14:textId="77777777" w:rsidR="00F950A4" w:rsidRDefault="00F950A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intelligence2.xml><?xml version="1.0" encoding="utf-8"?>
<int2:intelligence xmlns:int2="http://schemas.microsoft.com/office/intelligence/2020/intelligence" xmlns:oel="http://schemas.microsoft.com/office/2019/extlst">
  <int2:observations>
    <int2:textHash int2:hashCode="1nQBwzxm/pI1/D" int2:id="yBFOEskw">
      <int2:state int2:value="Rejected" int2:type="spell"/>
    </int2:textHash>
    <int2:textHash int2:hashCode="sXXviDWj+EcD1H" int2:id="kjHRnKcI">
      <int2:state int2:value="Rejected" int2:type="spell"/>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3A394E5"/>
    <w:multiLevelType w:val="hybridMultilevel"/>
    <w:tmpl w:val="87A8E05A"/>
    <w:lvl w:ilvl="0" w:tplc="8AE264FE">
      <w:start w:val="1"/>
      <w:numFmt w:val="decimal"/>
      <w:lvlText w:val="%1."/>
      <w:lvlJc w:val="left"/>
      <w:pPr>
        <w:ind w:left="720" w:hanging="360"/>
      </w:pPr>
    </w:lvl>
    <w:lvl w:ilvl="1" w:tplc="CD1AE02A">
      <w:start w:val="1"/>
      <w:numFmt w:val="lowerLetter"/>
      <w:lvlText w:val="%2."/>
      <w:lvlJc w:val="left"/>
      <w:pPr>
        <w:ind w:left="1440" w:hanging="360"/>
      </w:pPr>
    </w:lvl>
    <w:lvl w:ilvl="2" w:tplc="3984FD8A">
      <w:start w:val="1"/>
      <w:numFmt w:val="lowerRoman"/>
      <w:lvlText w:val="%3."/>
      <w:lvlJc w:val="right"/>
      <w:pPr>
        <w:ind w:left="2160" w:hanging="180"/>
      </w:pPr>
    </w:lvl>
    <w:lvl w:ilvl="3" w:tplc="4E325C8A">
      <w:start w:val="1"/>
      <w:numFmt w:val="decimal"/>
      <w:lvlText w:val="%4."/>
      <w:lvlJc w:val="left"/>
      <w:pPr>
        <w:ind w:left="2880" w:hanging="360"/>
      </w:pPr>
    </w:lvl>
    <w:lvl w:ilvl="4" w:tplc="6D9C7C20">
      <w:start w:val="1"/>
      <w:numFmt w:val="lowerLetter"/>
      <w:lvlText w:val="%5."/>
      <w:lvlJc w:val="left"/>
      <w:pPr>
        <w:ind w:left="3600" w:hanging="360"/>
      </w:pPr>
    </w:lvl>
    <w:lvl w:ilvl="5" w:tplc="6FC2C258">
      <w:start w:val="1"/>
      <w:numFmt w:val="lowerRoman"/>
      <w:lvlText w:val="%6."/>
      <w:lvlJc w:val="right"/>
      <w:pPr>
        <w:ind w:left="4320" w:hanging="180"/>
      </w:pPr>
    </w:lvl>
    <w:lvl w:ilvl="6" w:tplc="1F7AFE9C">
      <w:start w:val="1"/>
      <w:numFmt w:val="decimal"/>
      <w:lvlText w:val="%7."/>
      <w:lvlJc w:val="left"/>
      <w:pPr>
        <w:ind w:left="5040" w:hanging="360"/>
      </w:pPr>
    </w:lvl>
    <w:lvl w:ilvl="7" w:tplc="5DEA3396">
      <w:start w:val="1"/>
      <w:numFmt w:val="lowerLetter"/>
      <w:lvlText w:val="%8."/>
      <w:lvlJc w:val="left"/>
      <w:pPr>
        <w:ind w:left="5760" w:hanging="360"/>
      </w:pPr>
    </w:lvl>
    <w:lvl w:ilvl="8" w:tplc="5CF8F4A4">
      <w:start w:val="1"/>
      <w:numFmt w:val="lowerRoman"/>
      <w:lvlText w:val="%9."/>
      <w:lvlJc w:val="right"/>
      <w:pPr>
        <w:ind w:left="6480" w:hanging="180"/>
      </w:pPr>
    </w:lvl>
  </w:abstractNum>
  <w:abstractNum w:abstractNumId="1" w15:restartNumberingAfterBreak="0">
    <w:nsid w:val="28EA95BF"/>
    <w:multiLevelType w:val="hybridMultilevel"/>
    <w:tmpl w:val="3094E3AC"/>
    <w:lvl w:ilvl="0" w:tplc="F858EC5E">
      <w:start w:val="1"/>
      <w:numFmt w:val="decimal"/>
      <w:lvlText w:val="%1."/>
      <w:lvlJc w:val="left"/>
      <w:pPr>
        <w:ind w:left="720" w:hanging="360"/>
      </w:pPr>
    </w:lvl>
    <w:lvl w:ilvl="1" w:tplc="75187AFE">
      <w:start w:val="1"/>
      <w:numFmt w:val="lowerLetter"/>
      <w:lvlText w:val="%2."/>
      <w:lvlJc w:val="left"/>
      <w:pPr>
        <w:ind w:left="1440" w:hanging="360"/>
      </w:pPr>
    </w:lvl>
    <w:lvl w:ilvl="2" w:tplc="C480D3AC">
      <w:start w:val="1"/>
      <w:numFmt w:val="lowerRoman"/>
      <w:lvlText w:val="%3."/>
      <w:lvlJc w:val="right"/>
      <w:pPr>
        <w:ind w:left="2160" w:hanging="180"/>
      </w:pPr>
    </w:lvl>
    <w:lvl w:ilvl="3" w:tplc="15B2AD98">
      <w:start w:val="1"/>
      <w:numFmt w:val="decimal"/>
      <w:lvlText w:val="%4."/>
      <w:lvlJc w:val="left"/>
      <w:pPr>
        <w:ind w:left="2880" w:hanging="360"/>
      </w:pPr>
    </w:lvl>
    <w:lvl w:ilvl="4" w:tplc="2F40374C">
      <w:start w:val="1"/>
      <w:numFmt w:val="lowerLetter"/>
      <w:lvlText w:val="%5."/>
      <w:lvlJc w:val="left"/>
      <w:pPr>
        <w:ind w:left="3600" w:hanging="360"/>
      </w:pPr>
    </w:lvl>
    <w:lvl w:ilvl="5" w:tplc="D056EFE4">
      <w:start w:val="1"/>
      <w:numFmt w:val="lowerRoman"/>
      <w:lvlText w:val="%6."/>
      <w:lvlJc w:val="right"/>
      <w:pPr>
        <w:ind w:left="4320" w:hanging="180"/>
      </w:pPr>
    </w:lvl>
    <w:lvl w:ilvl="6" w:tplc="88AA6232">
      <w:start w:val="1"/>
      <w:numFmt w:val="decimal"/>
      <w:lvlText w:val="%7."/>
      <w:lvlJc w:val="left"/>
      <w:pPr>
        <w:ind w:left="5040" w:hanging="360"/>
      </w:pPr>
    </w:lvl>
    <w:lvl w:ilvl="7" w:tplc="6E90E9E6">
      <w:start w:val="1"/>
      <w:numFmt w:val="lowerLetter"/>
      <w:lvlText w:val="%8."/>
      <w:lvlJc w:val="left"/>
      <w:pPr>
        <w:ind w:left="5760" w:hanging="360"/>
      </w:pPr>
    </w:lvl>
    <w:lvl w:ilvl="8" w:tplc="C8CA7D42">
      <w:start w:val="1"/>
      <w:numFmt w:val="lowerRoman"/>
      <w:lvlText w:val="%9."/>
      <w:lvlJc w:val="right"/>
      <w:pPr>
        <w:ind w:left="6480" w:hanging="180"/>
      </w:pPr>
    </w:lvl>
  </w:abstractNum>
  <w:abstractNum w:abstractNumId="2"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3C23C54"/>
    <w:multiLevelType w:val="hybridMultilevel"/>
    <w:tmpl w:val="C91007FA"/>
    <w:lvl w:ilvl="0" w:tplc="5C3A8A18">
      <w:start w:val="1"/>
      <w:numFmt w:val="bullet"/>
      <w:lvlText w:val="-"/>
      <w:lvlJc w:val="left"/>
      <w:pPr>
        <w:ind w:left="720" w:hanging="360"/>
      </w:pPr>
      <w:rPr>
        <w:rFonts w:ascii="Aptos" w:hAnsi="Aptos" w:hint="default"/>
      </w:rPr>
    </w:lvl>
    <w:lvl w:ilvl="1" w:tplc="1B2CE320">
      <w:start w:val="1"/>
      <w:numFmt w:val="bullet"/>
      <w:lvlText w:val="o"/>
      <w:lvlJc w:val="left"/>
      <w:pPr>
        <w:ind w:left="1440" w:hanging="360"/>
      </w:pPr>
      <w:rPr>
        <w:rFonts w:ascii="Courier New" w:hAnsi="Courier New" w:hint="default"/>
      </w:rPr>
    </w:lvl>
    <w:lvl w:ilvl="2" w:tplc="C8A272FE">
      <w:start w:val="1"/>
      <w:numFmt w:val="bullet"/>
      <w:lvlText w:val=""/>
      <w:lvlJc w:val="left"/>
      <w:pPr>
        <w:ind w:left="2160" w:hanging="360"/>
      </w:pPr>
      <w:rPr>
        <w:rFonts w:ascii="Wingdings" w:hAnsi="Wingdings" w:hint="default"/>
      </w:rPr>
    </w:lvl>
    <w:lvl w:ilvl="3" w:tplc="EA127862">
      <w:start w:val="1"/>
      <w:numFmt w:val="bullet"/>
      <w:lvlText w:val=""/>
      <w:lvlJc w:val="left"/>
      <w:pPr>
        <w:ind w:left="2880" w:hanging="360"/>
      </w:pPr>
      <w:rPr>
        <w:rFonts w:ascii="Symbol" w:hAnsi="Symbol" w:hint="default"/>
      </w:rPr>
    </w:lvl>
    <w:lvl w:ilvl="4" w:tplc="D0142756">
      <w:start w:val="1"/>
      <w:numFmt w:val="bullet"/>
      <w:lvlText w:val="o"/>
      <w:lvlJc w:val="left"/>
      <w:pPr>
        <w:ind w:left="3600" w:hanging="360"/>
      </w:pPr>
      <w:rPr>
        <w:rFonts w:ascii="Courier New" w:hAnsi="Courier New" w:hint="default"/>
      </w:rPr>
    </w:lvl>
    <w:lvl w:ilvl="5" w:tplc="58A05272">
      <w:start w:val="1"/>
      <w:numFmt w:val="bullet"/>
      <w:lvlText w:val=""/>
      <w:lvlJc w:val="left"/>
      <w:pPr>
        <w:ind w:left="4320" w:hanging="360"/>
      </w:pPr>
      <w:rPr>
        <w:rFonts w:ascii="Wingdings" w:hAnsi="Wingdings" w:hint="default"/>
      </w:rPr>
    </w:lvl>
    <w:lvl w:ilvl="6" w:tplc="3A4842BE">
      <w:start w:val="1"/>
      <w:numFmt w:val="bullet"/>
      <w:lvlText w:val=""/>
      <w:lvlJc w:val="left"/>
      <w:pPr>
        <w:ind w:left="5040" w:hanging="360"/>
      </w:pPr>
      <w:rPr>
        <w:rFonts w:ascii="Symbol" w:hAnsi="Symbol" w:hint="default"/>
      </w:rPr>
    </w:lvl>
    <w:lvl w:ilvl="7" w:tplc="081C8F7E">
      <w:start w:val="1"/>
      <w:numFmt w:val="bullet"/>
      <w:lvlText w:val="o"/>
      <w:lvlJc w:val="left"/>
      <w:pPr>
        <w:ind w:left="5760" w:hanging="360"/>
      </w:pPr>
      <w:rPr>
        <w:rFonts w:ascii="Courier New" w:hAnsi="Courier New" w:hint="default"/>
      </w:rPr>
    </w:lvl>
    <w:lvl w:ilvl="8" w:tplc="80FCB912">
      <w:start w:val="1"/>
      <w:numFmt w:val="bullet"/>
      <w:lvlText w:val=""/>
      <w:lvlJc w:val="left"/>
      <w:pPr>
        <w:ind w:left="6480" w:hanging="360"/>
      </w:pPr>
      <w:rPr>
        <w:rFonts w:ascii="Wingdings" w:hAnsi="Wingdings" w:hint="default"/>
      </w:rPr>
    </w:lvl>
  </w:abstractNum>
  <w:num w:numId="1" w16cid:durableId="785924028">
    <w:abstractNumId w:val="4"/>
  </w:num>
  <w:num w:numId="2" w16cid:durableId="26607753">
    <w:abstractNumId w:val="0"/>
  </w:num>
  <w:num w:numId="3" w16cid:durableId="769737085">
    <w:abstractNumId w:val="1"/>
  </w:num>
  <w:num w:numId="4" w16cid:durableId="342588554">
    <w:abstractNumId w:val="2"/>
  </w:num>
  <w:num w:numId="5" w16cid:durableId="318391343">
    <w:abstractNumId w:val="3"/>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755"/>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87C2"/>
    <w:rsid w:val="00460A6D"/>
    <w:rsid w:val="00461552"/>
    <w:rsid w:val="00463D40"/>
    <w:rsid w:val="00464C5E"/>
    <w:rsid w:val="0046509D"/>
    <w:rsid w:val="004652AA"/>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0D4"/>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D7ED8"/>
    <w:rsid w:val="005E0296"/>
    <w:rsid w:val="005E264E"/>
    <w:rsid w:val="005E2F27"/>
    <w:rsid w:val="005E50FD"/>
    <w:rsid w:val="005E603A"/>
    <w:rsid w:val="005E62F9"/>
    <w:rsid w:val="005E6355"/>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4D1E"/>
    <w:rsid w:val="00615CDA"/>
    <w:rsid w:val="00616D73"/>
    <w:rsid w:val="00617678"/>
    <w:rsid w:val="006176B3"/>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4F"/>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3013"/>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A4F"/>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46DF"/>
    <w:rsid w:val="00A45776"/>
    <w:rsid w:val="00A46507"/>
    <w:rsid w:val="00A46BEA"/>
    <w:rsid w:val="00A47C6E"/>
    <w:rsid w:val="00A501D9"/>
    <w:rsid w:val="00A503F1"/>
    <w:rsid w:val="00A52698"/>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5DCD"/>
    <w:rsid w:val="00AD70E0"/>
    <w:rsid w:val="00AE0028"/>
    <w:rsid w:val="00AE00FE"/>
    <w:rsid w:val="00AE0451"/>
    <w:rsid w:val="00AE0803"/>
    <w:rsid w:val="00AE0ADB"/>
    <w:rsid w:val="00AE2662"/>
    <w:rsid w:val="00AE3CBD"/>
    <w:rsid w:val="00AE5D21"/>
    <w:rsid w:val="00AE7C5F"/>
    <w:rsid w:val="00AF08A8"/>
    <w:rsid w:val="00AF2019"/>
    <w:rsid w:val="00AF26B7"/>
    <w:rsid w:val="00AF30AD"/>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1D34"/>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408"/>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3D4B"/>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0A4"/>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5AA6"/>
    <w:rsid w:val="00FC0689"/>
    <w:rsid w:val="00FC13F0"/>
    <w:rsid w:val="00FC337B"/>
    <w:rsid w:val="00FC5AA7"/>
    <w:rsid w:val="00FC6E48"/>
    <w:rsid w:val="00FCFEDD"/>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089B0F"/>
    <w:rsid w:val="011779F1"/>
    <w:rsid w:val="0128D7B0"/>
    <w:rsid w:val="01371002"/>
    <w:rsid w:val="014294FE"/>
    <w:rsid w:val="015A29D9"/>
    <w:rsid w:val="0174B8F2"/>
    <w:rsid w:val="01B6007C"/>
    <w:rsid w:val="01FCB513"/>
    <w:rsid w:val="020275F2"/>
    <w:rsid w:val="0211B47F"/>
    <w:rsid w:val="0225E32C"/>
    <w:rsid w:val="0228308C"/>
    <w:rsid w:val="026633DB"/>
    <w:rsid w:val="027C24DB"/>
    <w:rsid w:val="02E4A6E7"/>
    <w:rsid w:val="02F14BEE"/>
    <w:rsid w:val="02F26FFF"/>
    <w:rsid w:val="0308FA2A"/>
    <w:rsid w:val="0309FD5E"/>
    <w:rsid w:val="030FE50E"/>
    <w:rsid w:val="0323C718"/>
    <w:rsid w:val="0347AE5F"/>
    <w:rsid w:val="0368A1E8"/>
    <w:rsid w:val="0387668F"/>
    <w:rsid w:val="0393684A"/>
    <w:rsid w:val="03955A69"/>
    <w:rsid w:val="03C039E6"/>
    <w:rsid w:val="03CC7C21"/>
    <w:rsid w:val="03D57A5F"/>
    <w:rsid w:val="03D8A615"/>
    <w:rsid w:val="03E120AC"/>
    <w:rsid w:val="041475D7"/>
    <w:rsid w:val="043B16D5"/>
    <w:rsid w:val="04546A8E"/>
    <w:rsid w:val="04931AA5"/>
    <w:rsid w:val="04BDA2DC"/>
    <w:rsid w:val="050BA7A1"/>
    <w:rsid w:val="052D73A7"/>
    <w:rsid w:val="053C19B4"/>
    <w:rsid w:val="055D3A24"/>
    <w:rsid w:val="05AD2A3D"/>
    <w:rsid w:val="05E4EB80"/>
    <w:rsid w:val="060126D5"/>
    <w:rsid w:val="0612B92A"/>
    <w:rsid w:val="06418E39"/>
    <w:rsid w:val="06479D6F"/>
    <w:rsid w:val="065CB9A9"/>
    <w:rsid w:val="06B180B1"/>
    <w:rsid w:val="06C7CF07"/>
    <w:rsid w:val="07026155"/>
    <w:rsid w:val="07080BAA"/>
    <w:rsid w:val="0709594C"/>
    <w:rsid w:val="07206B6B"/>
    <w:rsid w:val="07725B9F"/>
    <w:rsid w:val="078760B9"/>
    <w:rsid w:val="0795D35F"/>
    <w:rsid w:val="07A6A296"/>
    <w:rsid w:val="07CBD209"/>
    <w:rsid w:val="07F45FEC"/>
    <w:rsid w:val="0811DD8A"/>
    <w:rsid w:val="0832F5FB"/>
    <w:rsid w:val="08D15C97"/>
    <w:rsid w:val="09720506"/>
    <w:rsid w:val="097FBAAC"/>
    <w:rsid w:val="098C044A"/>
    <w:rsid w:val="099014C9"/>
    <w:rsid w:val="0990B512"/>
    <w:rsid w:val="099B2E57"/>
    <w:rsid w:val="09BEE7D0"/>
    <w:rsid w:val="09E1AB0B"/>
    <w:rsid w:val="0A01C03E"/>
    <w:rsid w:val="0A075CD6"/>
    <w:rsid w:val="0A1FB61E"/>
    <w:rsid w:val="0A356707"/>
    <w:rsid w:val="0A45E535"/>
    <w:rsid w:val="0A757C6A"/>
    <w:rsid w:val="0A7650B8"/>
    <w:rsid w:val="0A930F0E"/>
    <w:rsid w:val="0AB46A1C"/>
    <w:rsid w:val="0AD167DD"/>
    <w:rsid w:val="0ADC47EE"/>
    <w:rsid w:val="0AE932B0"/>
    <w:rsid w:val="0AE9723C"/>
    <w:rsid w:val="0AF572A8"/>
    <w:rsid w:val="0AF6796C"/>
    <w:rsid w:val="0B01BAE4"/>
    <w:rsid w:val="0B01D653"/>
    <w:rsid w:val="0B473C03"/>
    <w:rsid w:val="0B5C59BE"/>
    <w:rsid w:val="0B65AD86"/>
    <w:rsid w:val="0B7BE23D"/>
    <w:rsid w:val="0BA70BE4"/>
    <w:rsid w:val="0BB122EC"/>
    <w:rsid w:val="0BDAE99A"/>
    <w:rsid w:val="0C3CD70E"/>
    <w:rsid w:val="0C5C6B90"/>
    <w:rsid w:val="0C6A5BEA"/>
    <w:rsid w:val="0C769374"/>
    <w:rsid w:val="0C911AFA"/>
    <w:rsid w:val="0CC94D86"/>
    <w:rsid w:val="0CEABAA1"/>
    <w:rsid w:val="0CF43A42"/>
    <w:rsid w:val="0D119C5D"/>
    <w:rsid w:val="0D153210"/>
    <w:rsid w:val="0D260934"/>
    <w:rsid w:val="0D3D42A9"/>
    <w:rsid w:val="0D8B5F9C"/>
    <w:rsid w:val="0DDE68E9"/>
    <w:rsid w:val="0E04AF49"/>
    <w:rsid w:val="0E378D1C"/>
    <w:rsid w:val="0E4CD824"/>
    <w:rsid w:val="0E5431F4"/>
    <w:rsid w:val="0E7EE3CA"/>
    <w:rsid w:val="0E8E05B8"/>
    <w:rsid w:val="0EAA39F8"/>
    <w:rsid w:val="0ECDFF4F"/>
    <w:rsid w:val="0EF3B498"/>
    <w:rsid w:val="0F05E0CB"/>
    <w:rsid w:val="0F2F675D"/>
    <w:rsid w:val="0F3385D5"/>
    <w:rsid w:val="0F83FB60"/>
    <w:rsid w:val="0F8EA928"/>
    <w:rsid w:val="0FB823EC"/>
    <w:rsid w:val="0FB8FC86"/>
    <w:rsid w:val="0FC34BD9"/>
    <w:rsid w:val="0FCA10AE"/>
    <w:rsid w:val="0FD42A72"/>
    <w:rsid w:val="10068807"/>
    <w:rsid w:val="1028D74F"/>
    <w:rsid w:val="10C284BA"/>
    <w:rsid w:val="10D3D764"/>
    <w:rsid w:val="10E23B54"/>
    <w:rsid w:val="10F00546"/>
    <w:rsid w:val="10F127CA"/>
    <w:rsid w:val="10F45678"/>
    <w:rsid w:val="10FEF039"/>
    <w:rsid w:val="113AE435"/>
    <w:rsid w:val="115308ED"/>
    <w:rsid w:val="11533657"/>
    <w:rsid w:val="1157E2E1"/>
    <w:rsid w:val="11AF4893"/>
    <w:rsid w:val="11B3FCFF"/>
    <w:rsid w:val="11C2DDCB"/>
    <w:rsid w:val="11FE27D4"/>
    <w:rsid w:val="1216134D"/>
    <w:rsid w:val="125A15B0"/>
    <w:rsid w:val="1267A280"/>
    <w:rsid w:val="127342C8"/>
    <w:rsid w:val="1283004F"/>
    <w:rsid w:val="128B7576"/>
    <w:rsid w:val="1296CC1F"/>
    <w:rsid w:val="12A492AB"/>
    <w:rsid w:val="12CDDDC4"/>
    <w:rsid w:val="12DA17AC"/>
    <w:rsid w:val="12E798B9"/>
    <w:rsid w:val="12FA3EF3"/>
    <w:rsid w:val="12FBF79F"/>
    <w:rsid w:val="13286497"/>
    <w:rsid w:val="1347CCC5"/>
    <w:rsid w:val="13904847"/>
    <w:rsid w:val="139E0B01"/>
    <w:rsid w:val="13A84296"/>
    <w:rsid w:val="13A856F1"/>
    <w:rsid w:val="13B322E5"/>
    <w:rsid w:val="13BE24ED"/>
    <w:rsid w:val="13C36AC6"/>
    <w:rsid w:val="13CF6382"/>
    <w:rsid w:val="13E91E1A"/>
    <w:rsid w:val="143213A1"/>
    <w:rsid w:val="143CC118"/>
    <w:rsid w:val="146B37A3"/>
    <w:rsid w:val="146FC363"/>
    <w:rsid w:val="14B954BC"/>
    <w:rsid w:val="14C377C4"/>
    <w:rsid w:val="14DF74C8"/>
    <w:rsid w:val="14E8E8D8"/>
    <w:rsid w:val="14F28C41"/>
    <w:rsid w:val="14F9A8F2"/>
    <w:rsid w:val="1527FCF0"/>
    <w:rsid w:val="155C6F7D"/>
    <w:rsid w:val="15AE0ABC"/>
    <w:rsid w:val="15AF23F8"/>
    <w:rsid w:val="15B652F7"/>
    <w:rsid w:val="164CC3D0"/>
    <w:rsid w:val="16A0686F"/>
    <w:rsid w:val="16AFE47A"/>
    <w:rsid w:val="16BAB639"/>
    <w:rsid w:val="16F7DB20"/>
    <w:rsid w:val="172D3A52"/>
    <w:rsid w:val="176BF6B7"/>
    <w:rsid w:val="17830B56"/>
    <w:rsid w:val="1785DEE1"/>
    <w:rsid w:val="178830A9"/>
    <w:rsid w:val="17EF9B56"/>
    <w:rsid w:val="17F3C8F9"/>
    <w:rsid w:val="18063CAC"/>
    <w:rsid w:val="189BC2ED"/>
    <w:rsid w:val="18A7C488"/>
    <w:rsid w:val="18C075F0"/>
    <w:rsid w:val="18C7DB62"/>
    <w:rsid w:val="18E18848"/>
    <w:rsid w:val="18E1CF50"/>
    <w:rsid w:val="193AB0B7"/>
    <w:rsid w:val="196F2D76"/>
    <w:rsid w:val="1979D7AC"/>
    <w:rsid w:val="1980B2BC"/>
    <w:rsid w:val="19919ECD"/>
    <w:rsid w:val="199B815D"/>
    <w:rsid w:val="19C27BF4"/>
    <w:rsid w:val="19C9B6E6"/>
    <w:rsid w:val="1A21D9BC"/>
    <w:rsid w:val="1A5CC8D6"/>
    <w:rsid w:val="1A765027"/>
    <w:rsid w:val="1A9CB5F1"/>
    <w:rsid w:val="1AADC2A5"/>
    <w:rsid w:val="1AB14FA2"/>
    <w:rsid w:val="1B03DE4D"/>
    <w:rsid w:val="1B39CD1C"/>
    <w:rsid w:val="1B616B84"/>
    <w:rsid w:val="1B689C7B"/>
    <w:rsid w:val="1B9903C3"/>
    <w:rsid w:val="1BDF6D42"/>
    <w:rsid w:val="1BE1CA6D"/>
    <w:rsid w:val="1BE53B3C"/>
    <w:rsid w:val="1BEBEC9A"/>
    <w:rsid w:val="1C21D0E6"/>
    <w:rsid w:val="1C2EEE3C"/>
    <w:rsid w:val="1C44A00A"/>
    <w:rsid w:val="1C49DA8D"/>
    <w:rsid w:val="1C4FA5B1"/>
    <w:rsid w:val="1C512B3D"/>
    <w:rsid w:val="1C52991B"/>
    <w:rsid w:val="1C52D61C"/>
    <w:rsid w:val="1C8BA902"/>
    <w:rsid w:val="1CCECCC4"/>
    <w:rsid w:val="1CE8AD10"/>
    <w:rsid w:val="1CE9AD48"/>
    <w:rsid w:val="1D3B312F"/>
    <w:rsid w:val="1D6CE54C"/>
    <w:rsid w:val="1D7E742E"/>
    <w:rsid w:val="1D9A7EFB"/>
    <w:rsid w:val="1E05EFD2"/>
    <w:rsid w:val="1E4169CE"/>
    <w:rsid w:val="1E4B77DB"/>
    <w:rsid w:val="1E4DD30F"/>
    <w:rsid w:val="1E5A8DF6"/>
    <w:rsid w:val="1EA05B49"/>
    <w:rsid w:val="1EC68FC1"/>
    <w:rsid w:val="1EE0E4B0"/>
    <w:rsid w:val="1EF941FF"/>
    <w:rsid w:val="1F156827"/>
    <w:rsid w:val="1F4359FC"/>
    <w:rsid w:val="1F4E172B"/>
    <w:rsid w:val="1F7C9676"/>
    <w:rsid w:val="1FB3B262"/>
    <w:rsid w:val="1FC8CC49"/>
    <w:rsid w:val="1FCFE268"/>
    <w:rsid w:val="1FD81034"/>
    <w:rsid w:val="1FE27877"/>
    <w:rsid w:val="1FEF3C3D"/>
    <w:rsid w:val="1FFC0426"/>
    <w:rsid w:val="20289E42"/>
    <w:rsid w:val="202C5CA1"/>
    <w:rsid w:val="20388A30"/>
    <w:rsid w:val="2075DB11"/>
    <w:rsid w:val="20805596"/>
    <w:rsid w:val="2081E039"/>
    <w:rsid w:val="2091168C"/>
    <w:rsid w:val="20952045"/>
    <w:rsid w:val="2095C7D3"/>
    <w:rsid w:val="20995108"/>
    <w:rsid w:val="20AA001F"/>
    <w:rsid w:val="20B990CD"/>
    <w:rsid w:val="20BDFB95"/>
    <w:rsid w:val="20C10829"/>
    <w:rsid w:val="20CF1FBE"/>
    <w:rsid w:val="20F963B8"/>
    <w:rsid w:val="2116A107"/>
    <w:rsid w:val="212B2D01"/>
    <w:rsid w:val="2144B0D0"/>
    <w:rsid w:val="21463339"/>
    <w:rsid w:val="2154F8AA"/>
    <w:rsid w:val="216F6D27"/>
    <w:rsid w:val="21D9EC68"/>
    <w:rsid w:val="21EF7AC4"/>
    <w:rsid w:val="221E6DB5"/>
    <w:rsid w:val="224ED4C0"/>
    <w:rsid w:val="2264D054"/>
    <w:rsid w:val="226CFF44"/>
    <w:rsid w:val="22AF7B3A"/>
    <w:rsid w:val="22CAA1BE"/>
    <w:rsid w:val="22D056CF"/>
    <w:rsid w:val="22F5D270"/>
    <w:rsid w:val="22F75C2C"/>
    <w:rsid w:val="230D4B8E"/>
    <w:rsid w:val="233A77AF"/>
    <w:rsid w:val="2342F51C"/>
    <w:rsid w:val="23B76162"/>
    <w:rsid w:val="23EE1354"/>
    <w:rsid w:val="24081EBA"/>
    <w:rsid w:val="243569DD"/>
    <w:rsid w:val="2452D0D6"/>
    <w:rsid w:val="24576229"/>
    <w:rsid w:val="24585C92"/>
    <w:rsid w:val="2473AC74"/>
    <w:rsid w:val="24851465"/>
    <w:rsid w:val="24A746AA"/>
    <w:rsid w:val="25148C5A"/>
    <w:rsid w:val="252A4612"/>
    <w:rsid w:val="252CCE01"/>
    <w:rsid w:val="2550692C"/>
    <w:rsid w:val="25720A80"/>
    <w:rsid w:val="257C8025"/>
    <w:rsid w:val="257E3A91"/>
    <w:rsid w:val="258024B1"/>
    <w:rsid w:val="26034E44"/>
    <w:rsid w:val="2606FB9E"/>
    <w:rsid w:val="2638A9A9"/>
    <w:rsid w:val="26567C6B"/>
    <w:rsid w:val="266E4E0D"/>
    <w:rsid w:val="26701D76"/>
    <w:rsid w:val="268E4D56"/>
    <w:rsid w:val="26B1786D"/>
    <w:rsid w:val="2716CD0F"/>
    <w:rsid w:val="271EB191"/>
    <w:rsid w:val="27253295"/>
    <w:rsid w:val="272EE701"/>
    <w:rsid w:val="274ED34B"/>
    <w:rsid w:val="2754C967"/>
    <w:rsid w:val="2779D01C"/>
    <w:rsid w:val="279CA012"/>
    <w:rsid w:val="27E4713E"/>
    <w:rsid w:val="280B79FC"/>
    <w:rsid w:val="286DBCEC"/>
    <w:rsid w:val="2873FAA8"/>
    <w:rsid w:val="28944AA8"/>
    <w:rsid w:val="28A28774"/>
    <w:rsid w:val="28A7A39D"/>
    <w:rsid w:val="28AEC15E"/>
    <w:rsid w:val="28B6327C"/>
    <w:rsid w:val="28E0289D"/>
    <w:rsid w:val="28EAF516"/>
    <w:rsid w:val="28F58AE2"/>
    <w:rsid w:val="28FFB899"/>
    <w:rsid w:val="291748B1"/>
    <w:rsid w:val="2918780C"/>
    <w:rsid w:val="2918F556"/>
    <w:rsid w:val="293B0D29"/>
    <w:rsid w:val="294A656B"/>
    <w:rsid w:val="29501296"/>
    <w:rsid w:val="296C9326"/>
    <w:rsid w:val="2971D249"/>
    <w:rsid w:val="29732790"/>
    <w:rsid w:val="299568C4"/>
    <w:rsid w:val="29B03051"/>
    <w:rsid w:val="2A07BCF2"/>
    <w:rsid w:val="2A20D67F"/>
    <w:rsid w:val="2A84F75D"/>
    <w:rsid w:val="2A937278"/>
    <w:rsid w:val="2ACE4CE0"/>
    <w:rsid w:val="2AE12B46"/>
    <w:rsid w:val="2AE2EBFE"/>
    <w:rsid w:val="2AFA85B6"/>
    <w:rsid w:val="2B505E17"/>
    <w:rsid w:val="2B566DD0"/>
    <w:rsid w:val="2B60652F"/>
    <w:rsid w:val="2B8C6F33"/>
    <w:rsid w:val="2B981023"/>
    <w:rsid w:val="2BA40117"/>
    <w:rsid w:val="2BEFB30E"/>
    <w:rsid w:val="2BF3A920"/>
    <w:rsid w:val="2C1094A7"/>
    <w:rsid w:val="2C2654C1"/>
    <w:rsid w:val="2C323816"/>
    <w:rsid w:val="2C41DCEA"/>
    <w:rsid w:val="2C427301"/>
    <w:rsid w:val="2C7261FA"/>
    <w:rsid w:val="2CA24D0C"/>
    <w:rsid w:val="2CBCEA80"/>
    <w:rsid w:val="2CC05F01"/>
    <w:rsid w:val="2CCC85E6"/>
    <w:rsid w:val="2CDA6B9F"/>
    <w:rsid w:val="2CEC310B"/>
    <w:rsid w:val="2D22A1C8"/>
    <w:rsid w:val="2D308614"/>
    <w:rsid w:val="2D42D415"/>
    <w:rsid w:val="2D73A78B"/>
    <w:rsid w:val="2D93A091"/>
    <w:rsid w:val="2DA15703"/>
    <w:rsid w:val="2DC93DDE"/>
    <w:rsid w:val="2DCC1B3E"/>
    <w:rsid w:val="2DDBB773"/>
    <w:rsid w:val="2DE7AF2C"/>
    <w:rsid w:val="2DEAFE8A"/>
    <w:rsid w:val="2DEE255A"/>
    <w:rsid w:val="2E12FDCE"/>
    <w:rsid w:val="2E35A483"/>
    <w:rsid w:val="2E40FA53"/>
    <w:rsid w:val="2E49E697"/>
    <w:rsid w:val="2E6329C9"/>
    <w:rsid w:val="2E8692FA"/>
    <w:rsid w:val="2E86A49C"/>
    <w:rsid w:val="2ECAB586"/>
    <w:rsid w:val="2EE410E5"/>
    <w:rsid w:val="2F37ACB2"/>
    <w:rsid w:val="2F773EDE"/>
    <w:rsid w:val="2FA6261B"/>
    <w:rsid w:val="2FD837A2"/>
    <w:rsid w:val="2FEE1024"/>
    <w:rsid w:val="2FF6A4E8"/>
    <w:rsid w:val="2FFB1236"/>
    <w:rsid w:val="30030D6B"/>
    <w:rsid w:val="301C1F4C"/>
    <w:rsid w:val="302FDBCC"/>
    <w:rsid w:val="3046977C"/>
    <w:rsid w:val="3047D054"/>
    <w:rsid w:val="3052BD2E"/>
    <w:rsid w:val="305871D2"/>
    <w:rsid w:val="306F5C5D"/>
    <w:rsid w:val="3082F3C4"/>
    <w:rsid w:val="30A724B6"/>
    <w:rsid w:val="30D7E1C6"/>
    <w:rsid w:val="30EE0E1C"/>
    <w:rsid w:val="3146848D"/>
    <w:rsid w:val="316CC60E"/>
    <w:rsid w:val="319A9279"/>
    <w:rsid w:val="31A41361"/>
    <w:rsid w:val="31C114D8"/>
    <w:rsid w:val="31DAE0A5"/>
    <w:rsid w:val="31DDD2BE"/>
    <w:rsid w:val="31EFE36B"/>
    <w:rsid w:val="31F8F7E3"/>
    <w:rsid w:val="321677A9"/>
    <w:rsid w:val="3236EC3B"/>
    <w:rsid w:val="32504DF4"/>
    <w:rsid w:val="328BBA3F"/>
    <w:rsid w:val="32A08251"/>
    <w:rsid w:val="32A18F82"/>
    <w:rsid w:val="32ADCF0D"/>
    <w:rsid w:val="32CEF73B"/>
    <w:rsid w:val="332FDC6C"/>
    <w:rsid w:val="335AE262"/>
    <w:rsid w:val="335D8961"/>
    <w:rsid w:val="33822AF7"/>
    <w:rsid w:val="338D5E08"/>
    <w:rsid w:val="338FADB6"/>
    <w:rsid w:val="33AC2E39"/>
    <w:rsid w:val="33C18E62"/>
    <w:rsid w:val="33CE951E"/>
    <w:rsid w:val="33D223DA"/>
    <w:rsid w:val="33F1549E"/>
    <w:rsid w:val="341403CE"/>
    <w:rsid w:val="34169E89"/>
    <w:rsid w:val="345B6A42"/>
    <w:rsid w:val="34AEFEE3"/>
    <w:rsid w:val="34D5E465"/>
    <w:rsid w:val="34D9D894"/>
    <w:rsid w:val="34FE116B"/>
    <w:rsid w:val="34FF6052"/>
    <w:rsid w:val="355169EC"/>
    <w:rsid w:val="355DC4D3"/>
    <w:rsid w:val="3561CA9B"/>
    <w:rsid w:val="357B82DE"/>
    <w:rsid w:val="358B4182"/>
    <w:rsid w:val="35F55AB0"/>
    <w:rsid w:val="3626811E"/>
    <w:rsid w:val="363B9A27"/>
    <w:rsid w:val="364E0B3E"/>
    <w:rsid w:val="366D57B2"/>
    <w:rsid w:val="3675C8BF"/>
    <w:rsid w:val="36ACEF8A"/>
    <w:rsid w:val="36DFCDE2"/>
    <w:rsid w:val="36EA4D22"/>
    <w:rsid w:val="36EFC4F0"/>
    <w:rsid w:val="37148AF1"/>
    <w:rsid w:val="37338C26"/>
    <w:rsid w:val="37777FB6"/>
    <w:rsid w:val="3785CA07"/>
    <w:rsid w:val="37DE0C46"/>
    <w:rsid w:val="37E6F4CF"/>
    <w:rsid w:val="37FF27FD"/>
    <w:rsid w:val="380B10E9"/>
    <w:rsid w:val="387DEB88"/>
    <w:rsid w:val="387F6CD0"/>
    <w:rsid w:val="388773B5"/>
    <w:rsid w:val="38FDA99A"/>
    <w:rsid w:val="3903BDCD"/>
    <w:rsid w:val="3909EAD1"/>
    <w:rsid w:val="391A85E0"/>
    <w:rsid w:val="39761EB5"/>
    <w:rsid w:val="399E4375"/>
    <w:rsid w:val="39C3D69D"/>
    <w:rsid w:val="39C436BC"/>
    <w:rsid w:val="39CCE799"/>
    <w:rsid w:val="39F69C43"/>
    <w:rsid w:val="3A59A328"/>
    <w:rsid w:val="3A5C2A53"/>
    <w:rsid w:val="3AB857BD"/>
    <w:rsid w:val="3AFADE61"/>
    <w:rsid w:val="3AFC104E"/>
    <w:rsid w:val="3B3AA81C"/>
    <w:rsid w:val="3B4846B5"/>
    <w:rsid w:val="3BCEFFB2"/>
    <w:rsid w:val="3BEF3C79"/>
    <w:rsid w:val="3BFA31F5"/>
    <w:rsid w:val="3BFD7E66"/>
    <w:rsid w:val="3C085E64"/>
    <w:rsid w:val="3C3340AE"/>
    <w:rsid w:val="3C3F06C6"/>
    <w:rsid w:val="3C49D6BA"/>
    <w:rsid w:val="3C66E29C"/>
    <w:rsid w:val="3CC708CD"/>
    <w:rsid w:val="3CFED920"/>
    <w:rsid w:val="3D0F889E"/>
    <w:rsid w:val="3D1F8329"/>
    <w:rsid w:val="3D317E74"/>
    <w:rsid w:val="3D433E13"/>
    <w:rsid w:val="3D4E5956"/>
    <w:rsid w:val="3D55AC46"/>
    <w:rsid w:val="3D568842"/>
    <w:rsid w:val="3D87F092"/>
    <w:rsid w:val="3D8C9922"/>
    <w:rsid w:val="3DB433B3"/>
    <w:rsid w:val="3DBD8390"/>
    <w:rsid w:val="3DF06929"/>
    <w:rsid w:val="3E034332"/>
    <w:rsid w:val="3E074B06"/>
    <w:rsid w:val="3E0BD5E1"/>
    <w:rsid w:val="3E30C94B"/>
    <w:rsid w:val="3E5578AA"/>
    <w:rsid w:val="3ECDC776"/>
    <w:rsid w:val="3EE80B52"/>
    <w:rsid w:val="3F15B4A7"/>
    <w:rsid w:val="3F2C0125"/>
    <w:rsid w:val="3F435E0F"/>
    <w:rsid w:val="3F4C5B83"/>
    <w:rsid w:val="3F6B510D"/>
    <w:rsid w:val="3FA1106B"/>
    <w:rsid w:val="3FA52C63"/>
    <w:rsid w:val="4001CE13"/>
    <w:rsid w:val="402EE87E"/>
    <w:rsid w:val="403480BB"/>
    <w:rsid w:val="4038FB27"/>
    <w:rsid w:val="403A90C8"/>
    <w:rsid w:val="406CC80B"/>
    <w:rsid w:val="409BDE98"/>
    <w:rsid w:val="40A277B8"/>
    <w:rsid w:val="40A7EC96"/>
    <w:rsid w:val="40B05B45"/>
    <w:rsid w:val="40BD22AC"/>
    <w:rsid w:val="40C9CFFF"/>
    <w:rsid w:val="40CC2131"/>
    <w:rsid w:val="40DACC78"/>
    <w:rsid w:val="40E2BE9D"/>
    <w:rsid w:val="40E8E6E2"/>
    <w:rsid w:val="40F11653"/>
    <w:rsid w:val="414EA8F4"/>
    <w:rsid w:val="4153C3C9"/>
    <w:rsid w:val="4155B0B3"/>
    <w:rsid w:val="418BAE07"/>
    <w:rsid w:val="41B79B83"/>
    <w:rsid w:val="4224E030"/>
    <w:rsid w:val="426215FF"/>
    <w:rsid w:val="427040DC"/>
    <w:rsid w:val="42758007"/>
    <w:rsid w:val="4281762D"/>
    <w:rsid w:val="428D0490"/>
    <w:rsid w:val="42F121DF"/>
    <w:rsid w:val="432F6A1E"/>
    <w:rsid w:val="43914498"/>
    <w:rsid w:val="43A686FB"/>
    <w:rsid w:val="43BAAA4C"/>
    <w:rsid w:val="43D202B3"/>
    <w:rsid w:val="43DF8564"/>
    <w:rsid w:val="44351EFB"/>
    <w:rsid w:val="44488F15"/>
    <w:rsid w:val="44795FA6"/>
    <w:rsid w:val="449C882E"/>
    <w:rsid w:val="44B4523A"/>
    <w:rsid w:val="44E17FA9"/>
    <w:rsid w:val="44E51B8C"/>
    <w:rsid w:val="4510C4F5"/>
    <w:rsid w:val="452382A7"/>
    <w:rsid w:val="4538AB66"/>
    <w:rsid w:val="4562802E"/>
    <w:rsid w:val="4569BA2F"/>
    <w:rsid w:val="457B45A2"/>
    <w:rsid w:val="45B201C2"/>
    <w:rsid w:val="45CFF1FD"/>
    <w:rsid w:val="45E7AF4D"/>
    <w:rsid w:val="45FF4A45"/>
    <w:rsid w:val="4633C3EE"/>
    <w:rsid w:val="4635E0A0"/>
    <w:rsid w:val="46402FC5"/>
    <w:rsid w:val="465C7D69"/>
    <w:rsid w:val="466AC6BC"/>
    <w:rsid w:val="466E435B"/>
    <w:rsid w:val="469CA314"/>
    <w:rsid w:val="46ADAE0E"/>
    <w:rsid w:val="46F50C52"/>
    <w:rsid w:val="46FA6E29"/>
    <w:rsid w:val="471ACB44"/>
    <w:rsid w:val="47257F41"/>
    <w:rsid w:val="473D464F"/>
    <w:rsid w:val="47B6A061"/>
    <w:rsid w:val="47BC5285"/>
    <w:rsid w:val="47E3BC80"/>
    <w:rsid w:val="47E424D3"/>
    <w:rsid w:val="47F56958"/>
    <w:rsid w:val="481384A3"/>
    <w:rsid w:val="4814C97B"/>
    <w:rsid w:val="4815F6D0"/>
    <w:rsid w:val="486E0367"/>
    <w:rsid w:val="487A2D0B"/>
    <w:rsid w:val="487D01AF"/>
    <w:rsid w:val="4880C889"/>
    <w:rsid w:val="488807EF"/>
    <w:rsid w:val="48A5F143"/>
    <w:rsid w:val="48C54897"/>
    <w:rsid w:val="48C7EBE3"/>
    <w:rsid w:val="48E49A86"/>
    <w:rsid w:val="48E7A3D2"/>
    <w:rsid w:val="490E25D4"/>
    <w:rsid w:val="49442BB5"/>
    <w:rsid w:val="495A2E3A"/>
    <w:rsid w:val="4966CED7"/>
    <w:rsid w:val="497BC561"/>
    <w:rsid w:val="49B977DD"/>
    <w:rsid w:val="49D57FD5"/>
    <w:rsid w:val="49D91ECA"/>
    <w:rsid w:val="4A17F8C2"/>
    <w:rsid w:val="4A39A0B6"/>
    <w:rsid w:val="4A419F96"/>
    <w:rsid w:val="4A649438"/>
    <w:rsid w:val="4A6A11D0"/>
    <w:rsid w:val="4A6D6D0F"/>
    <w:rsid w:val="4A755AEB"/>
    <w:rsid w:val="4AB448F2"/>
    <w:rsid w:val="4ABAB518"/>
    <w:rsid w:val="4AE5558E"/>
    <w:rsid w:val="4AEF8438"/>
    <w:rsid w:val="4AF15A4B"/>
    <w:rsid w:val="4AF9B87E"/>
    <w:rsid w:val="4B280C6A"/>
    <w:rsid w:val="4B31008A"/>
    <w:rsid w:val="4B3663ED"/>
    <w:rsid w:val="4B8F4956"/>
    <w:rsid w:val="4BE2FD2B"/>
    <w:rsid w:val="4BF386BD"/>
    <w:rsid w:val="4BF7B3AB"/>
    <w:rsid w:val="4C17576E"/>
    <w:rsid w:val="4C26368C"/>
    <w:rsid w:val="4C3236F5"/>
    <w:rsid w:val="4C698465"/>
    <w:rsid w:val="4C69F949"/>
    <w:rsid w:val="4C815D0F"/>
    <w:rsid w:val="4C874065"/>
    <w:rsid w:val="4CE12B37"/>
    <w:rsid w:val="4CF966C9"/>
    <w:rsid w:val="4D3839E8"/>
    <w:rsid w:val="4D495A14"/>
    <w:rsid w:val="4D6CB5CF"/>
    <w:rsid w:val="4D760FA2"/>
    <w:rsid w:val="4D7FEF46"/>
    <w:rsid w:val="4DB37933"/>
    <w:rsid w:val="4E0406E0"/>
    <w:rsid w:val="4E0874FD"/>
    <w:rsid w:val="4E1D2C26"/>
    <w:rsid w:val="4E504EC9"/>
    <w:rsid w:val="4EB5ADDD"/>
    <w:rsid w:val="4EE2ADE7"/>
    <w:rsid w:val="4F0B5A3C"/>
    <w:rsid w:val="4F2D4A24"/>
    <w:rsid w:val="4F5B9285"/>
    <w:rsid w:val="4F906AA3"/>
    <w:rsid w:val="4FD3D40F"/>
    <w:rsid w:val="4FD59268"/>
    <w:rsid w:val="5012F2AE"/>
    <w:rsid w:val="505B5F7E"/>
    <w:rsid w:val="5097A11C"/>
    <w:rsid w:val="50A51C00"/>
    <w:rsid w:val="51273A55"/>
    <w:rsid w:val="5139CAA4"/>
    <w:rsid w:val="51615AD7"/>
    <w:rsid w:val="5195A27A"/>
    <w:rsid w:val="519620BD"/>
    <w:rsid w:val="51AF91B5"/>
    <w:rsid w:val="51BDF2FE"/>
    <w:rsid w:val="51DE1091"/>
    <w:rsid w:val="5200408B"/>
    <w:rsid w:val="521F9BF3"/>
    <w:rsid w:val="5223099B"/>
    <w:rsid w:val="525CDBAF"/>
    <w:rsid w:val="527B8585"/>
    <w:rsid w:val="52D71822"/>
    <w:rsid w:val="52E52314"/>
    <w:rsid w:val="52E65937"/>
    <w:rsid w:val="5306D950"/>
    <w:rsid w:val="531C4CD0"/>
    <w:rsid w:val="531F63E1"/>
    <w:rsid w:val="53655782"/>
    <w:rsid w:val="536943C7"/>
    <w:rsid w:val="538429A6"/>
    <w:rsid w:val="53901A2C"/>
    <w:rsid w:val="5390DC6D"/>
    <w:rsid w:val="53AC688E"/>
    <w:rsid w:val="53B19FF6"/>
    <w:rsid w:val="53B5CD0B"/>
    <w:rsid w:val="53B8A153"/>
    <w:rsid w:val="53C56585"/>
    <w:rsid w:val="53CB2A7E"/>
    <w:rsid w:val="53F1BC1F"/>
    <w:rsid w:val="5437DE5E"/>
    <w:rsid w:val="54394EA8"/>
    <w:rsid w:val="547EE055"/>
    <w:rsid w:val="54A1AD61"/>
    <w:rsid w:val="54AC535E"/>
    <w:rsid w:val="54CAC776"/>
    <w:rsid w:val="5504BB7A"/>
    <w:rsid w:val="550709C7"/>
    <w:rsid w:val="55297688"/>
    <w:rsid w:val="55523451"/>
    <w:rsid w:val="5559E46D"/>
    <w:rsid w:val="556ED858"/>
    <w:rsid w:val="558B2606"/>
    <w:rsid w:val="559B5C32"/>
    <w:rsid w:val="55A91517"/>
    <w:rsid w:val="55AC11BD"/>
    <w:rsid w:val="55BA6FFA"/>
    <w:rsid w:val="55C14CF4"/>
    <w:rsid w:val="55D07CE7"/>
    <w:rsid w:val="55DC5B34"/>
    <w:rsid w:val="55FA69A9"/>
    <w:rsid w:val="55FB915D"/>
    <w:rsid w:val="5610904E"/>
    <w:rsid w:val="56317A75"/>
    <w:rsid w:val="563C7B75"/>
    <w:rsid w:val="56522D0A"/>
    <w:rsid w:val="568180DD"/>
    <w:rsid w:val="56821467"/>
    <w:rsid w:val="5687CE21"/>
    <w:rsid w:val="56B941D1"/>
    <w:rsid w:val="56DBE13E"/>
    <w:rsid w:val="56DE882C"/>
    <w:rsid w:val="56FDE0FD"/>
    <w:rsid w:val="5744381D"/>
    <w:rsid w:val="5768A5FB"/>
    <w:rsid w:val="57869436"/>
    <w:rsid w:val="579BF0C2"/>
    <w:rsid w:val="57AA0805"/>
    <w:rsid w:val="57E100CC"/>
    <w:rsid w:val="57E2A5A7"/>
    <w:rsid w:val="57E2FF71"/>
    <w:rsid w:val="57E73C2F"/>
    <w:rsid w:val="57EEC8DF"/>
    <w:rsid w:val="583A3B56"/>
    <w:rsid w:val="5844D425"/>
    <w:rsid w:val="584D17AC"/>
    <w:rsid w:val="58B29994"/>
    <w:rsid w:val="58E6F88C"/>
    <w:rsid w:val="58ED86FA"/>
    <w:rsid w:val="5900E6C0"/>
    <w:rsid w:val="591FD5CA"/>
    <w:rsid w:val="5943A7CE"/>
    <w:rsid w:val="594767E9"/>
    <w:rsid w:val="59639115"/>
    <w:rsid w:val="5988617B"/>
    <w:rsid w:val="59AE2584"/>
    <w:rsid w:val="59FAA3BE"/>
    <w:rsid w:val="5A0E8BC0"/>
    <w:rsid w:val="5A23435C"/>
    <w:rsid w:val="5A3805EB"/>
    <w:rsid w:val="5A41F9E2"/>
    <w:rsid w:val="5A78B521"/>
    <w:rsid w:val="5A87F1A4"/>
    <w:rsid w:val="5AA2EE5D"/>
    <w:rsid w:val="5AF68922"/>
    <w:rsid w:val="5B03CA82"/>
    <w:rsid w:val="5B0AF897"/>
    <w:rsid w:val="5B182E71"/>
    <w:rsid w:val="5B2565BB"/>
    <w:rsid w:val="5B77EDD5"/>
    <w:rsid w:val="5B82E940"/>
    <w:rsid w:val="5BC2CAFD"/>
    <w:rsid w:val="5BD1E633"/>
    <w:rsid w:val="5C103F66"/>
    <w:rsid w:val="5C10BD07"/>
    <w:rsid w:val="5C15E85F"/>
    <w:rsid w:val="5C2EE6D0"/>
    <w:rsid w:val="5C56EEE6"/>
    <w:rsid w:val="5C755BDD"/>
    <w:rsid w:val="5C790094"/>
    <w:rsid w:val="5C7A683D"/>
    <w:rsid w:val="5C7E15B0"/>
    <w:rsid w:val="5CD3B8A1"/>
    <w:rsid w:val="5CEAA133"/>
    <w:rsid w:val="5CFC2FFC"/>
    <w:rsid w:val="5D048470"/>
    <w:rsid w:val="5D0C841F"/>
    <w:rsid w:val="5D7D5B1A"/>
    <w:rsid w:val="5DADC084"/>
    <w:rsid w:val="5DB80FEE"/>
    <w:rsid w:val="5DCA8484"/>
    <w:rsid w:val="5DFDE3C4"/>
    <w:rsid w:val="5E0BF8E2"/>
    <w:rsid w:val="5E801856"/>
    <w:rsid w:val="5E8085C1"/>
    <w:rsid w:val="5EB9A352"/>
    <w:rsid w:val="5EDAB6BC"/>
    <w:rsid w:val="5EDD517C"/>
    <w:rsid w:val="5EE2F5F4"/>
    <w:rsid w:val="5F2A2A85"/>
    <w:rsid w:val="5F533093"/>
    <w:rsid w:val="5F6ABBE4"/>
    <w:rsid w:val="5F70E94C"/>
    <w:rsid w:val="5F7ADA0E"/>
    <w:rsid w:val="5F8E1B91"/>
    <w:rsid w:val="5FD37372"/>
    <w:rsid w:val="5FD4CC30"/>
    <w:rsid w:val="5FDFD0B4"/>
    <w:rsid w:val="6004CE34"/>
    <w:rsid w:val="60065393"/>
    <w:rsid w:val="6034A595"/>
    <w:rsid w:val="604E95C9"/>
    <w:rsid w:val="6086D2C4"/>
    <w:rsid w:val="60A2D985"/>
    <w:rsid w:val="60FA34EA"/>
    <w:rsid w:val="611B361C"/>
    <w:rsid w:val="613C8747"/>
    <w:rsid w:val="61458682"/>
    <w:rsid w:val="61A942DB"/>
    <w:rsid w:val="61EF25F4"/>
    <w:rsid w:val="6212F6DA"/>
    <w:rsid w:val="62145993"/>
    <w:rsid w:val="6271C092"/>
    <w:rsid w:val="62758EDD"/>
    <w:rsid w:val="62A9964B"/>
    <w:rsid w:val="62B39883"/>
    <w:rsid w:val="62BF568E"/>
    <w:rsid w:val="62CF290A"/>
    <w:rsid w:val="62E26A3D"/>
    <w:rsid w:val="62F2EE59"/>
    <w:rsid w:val="631014AC"/>
    <w:rsid w:val="6337F107"/>
    <w:rsid w:val="63B39DD0"/>
    <w:rsid w:val="63C8C759"/>
    <w:rsid w:val="63EF5E61"/>
    <w:rsid w:val="64208DCA"/>
    <w:rsid w:val="64502038"/>
    <w:rsid w:val="645D6BE0"/>
    <w:rsid w:val="64674E21"/>
    <w:rsid w:val="6497099A"/>
    <w:rsid w:val="64A28A2C"/>
    <w:rsid w:val="64AB5EC6"/>
    <w:rsid w:val="64B5E660"/>
    <w:rsid w:val="64D24450"/>
    <w:rsid w:val="64E0A93C"/>
    <w:rsid w:val="65253912"/>
    <w:rsid w:val="653DB7C2"/>
    <w:rsid w:val="65C401CE"/>
    <w:rsid w:val="65C77DA4"/>
    <w:rsid w:val="65D9FCF9"/>
    <w:rsid w:val="65E6A70C"/>
    <w:rsid w:val="65F34360"/>
    <w:rsid w:val="66272D1A"/>
    <w:rsid w:val="6680830F"/>
    <w:rsid w:val="66D7E9A2"/>
    <w:rsid w:val="66FF8B61"/>
    <w:rsid w:val="670E42EB"/>
    <w:rsid w:val="671E0070"/>
    <w:rsid w:val="673C1F95"/>
    <w:rsid w:val="674CBFEB"/>
    <w:rsid w:val="6759BDF9"/>
    <w:rsid w:val="676CEF2E"/>
    <w:rsid w:val="67A3340B"/>
    <w:rsid w:val="67AD0851"/>
    <w:rsid w:val="67BEF6AF"/>
    <w:rsid w:val="67C83BF7"/>
    <w:rsid w:val="67DDF420"/>
    <w:rsid w:val="67FA388C"/>
    <w:rsid w:val="680C99E6"/>
    <w:rsid w:val="680D7AE3"/>
    <w:rsid w:val="6844ECA7"/>
    <w:rsid w:val="685A9B39"/>
    <w:rsid w:val="688C541B"/>
    <w:rsid w:val="6922EE43"/>
    <w:rsid w:val="692AC0F0"/>
    <w:rsid w:val="6938E065"/>
    <w:rsid w:val="69447F5F"/>
    <w:rsid w:val="694D65FF"/>
    <w:rsid w:val="695A746C"/>
    <w:rsid w:val="69645008"/>
    <w:rsid w:val="699BA2C2"/>
    <w:rsid w:val="699D2CCA"/>
    <w:rsid w:val="69B3A030"/>
    <w:rsid w:val="69B5F5E9"/>
    <w:rsid w:val="69C48B0D"/>
    <w:rsid w:val="6A075025"/>
    <w:rsid w:val="6A160745"/>
    <w:rsid w:val="6A2DF537"/>
    <w:rsid w:val="6A2FF10E"/>
    <w:rsid w:val="6A3245C6"/>
    <w:rsid w:val="6A57BD67"/>
    <w:rsid w:val="6A70A138"/>
    <w:rsid w:val="6ABAFA0F"/>
    <w:rsid w:val="6ACCEA26"/>
    <w:rsid w:val="6AE2BF97"/>
    <w:rsid w:val="6AF12E49"/>
    <w:rsid w:val="6B03F2B2"/>
    <w:rsid w:val="6B1B1EF8"/>
    <w:rsid w:val="6B2C202E"/>
    <w:rsid w:val="6B43C1B0"/>
    <w:rsid w:val="6B6D5A0B"/>
    <w:rsid w:val="6B7A801A"/>
    <w:rsid w:val="6B8C59BE"/>
    <w:rsid w:val="6BAB5BB4"/>
    <w:rsid w:val="6BC89033"/>
    <w:rsid w:val="6C0CB38F"/>
    <w:rsid w:val="6C2AB020"/>
    <w:rsid w:val="6C4327BE"/>
    <w:rsid w:val="6C5B7D98"/>
    <w:rsid w:val="6C668841"/>
    <w:rsid w:val="6C672763"/>
    <w:rsid w:val="6CA67B78"/>
    <w:rsid w:val="6CC40759"/>
    <w:rsid w:val="6CDD13AE"/>
    <w:rsid w:val="6CDD4925"/>
    <w:rsid w:val="6D18607E"/>
    <w:rsid w:val="6D32AACD"/>
    <w:rsid w:val="6D508D7A"/>
    <w:rsid w:val="6D73AD7A"/>
    <w:rsid w:val="6D7C014B"/>
    <w:rsid w:val="6D837EB8"/>
    <w:rsid w:val="6D96D74C"/>
    <w:rsid w:val="6D9F1740"/>
    <w:rsid w:val="6DB51A17"/>
    <w:rsid w:val="6DEA1C70"/>
    <w:rsid w:val="6DEAEF5F"/>
    <w:rsid w:val="6DF67BBE"/>
    <w:rsid w:val="6E00BFA8"/>
    <w:rsid w:val="6E05B31C"/>
    <w:rsid w:val="6E2F6382"/>
    <w:rsid w:val="6E8FD8E7"/>
    <w:rsid w:val="6EBB09C3"/>
    <w:rsid w:val="6EBDAFD5"/>
    <w:rsid w:val="6F3645AB"/>
    <w:rsid w:val="6F4875AE"/>
    <w:rsid w:val="6F60A3EB"/>
    <w:rsid w:val="6F6F38B2"/>
    <w:rsid w:val="6FDA1EF6"/>
    <w:rsid w:val="6FFAF923"/>
    <w:rsid w:val="7032BA5B"/>
    <w:rsid w:val="7036545F"/>
    <w:rsid w:val="705B63B3"/>
    <w:rsid w:val="70640ECE"/>
    <w:rsid w:val="7096A1AF"/>
    <w:rsid w:val="70A065F4"/>
    <w:rsid w:val="70B89515"/>
    <w:rsid w:val="71033058"/>
    <w:rsid w:val="710C35CE"/>
    <w:rsid w:val="71779A10"/>
    <w:rsid w:val="718146A5"/>
    <w:rsid w:val="71928C39"/>
    <w:rsid w:val="71D7499B"/>
    <w:rsid w:val="721732F8"/>
    <w:rsid w:val="722311C5"/>
    <w:rsid w:val="7292E0C8"/>
    <w:rsid w:val="72A7AC17"/>
    <w:rsid w:val="7311B6DE"/>
    <w:rsid w:val="733BC974"/>
    <w:rsid w:val="735D66E0"/>
    <w:rsid w:val="736E1234"/>
    <w:rsid w:val="739C9718"/>
    <w:rsid w:val="73A41B1F"/>
    <w:rsid w:val="73B765A1"/>
    <w:rsid w:val="73BB5677"/>
    <w:rsid w:val="74114999"/>
    <w:rsid w:val="7415B7FE"/>
    <w:rsid w:val="7431E893"/>
    <w:rsid w:val="743AD9F4"/>
    <w:rsid w:val="743B1326"/>
    <w:rsid w:val="7451A568"/>
    <w:rsid w:val="7457A721"/>
    <w:rsid w:val="7492F7E8"/>
    <w:rsid w:val="749B3F1D"/>
    <w:rsid w:val="74B84767"/>
    <w:rsid w:val="74BE2161"/>
    <w:rsid w:val="74F31B6C"/>
    <w:rsid w:val="750ACB1A"/>
    <w:rsid w:val="75359D12"/>
    <w:rsid w:val="7535E6D1"/>
    <w:rsid w:val="75450E69"/>
    <w:rsid w:val="756B7F77"/>
    <w:rsid w:val="756D2475"/>
    <w:rsid w:val="757C1B35"/>
    <w:rsid w:val="7595454F"/>
    <w:rsid w:val="7597A94B"/>
    <w:rsid w:val="75CEA651"/>
    <w:rsid w:val="75E4E55C"/>
    <w:rsid w:val="7622EA69"/>
    <w:rsid w:val="7655611A"/>
    <w:rsid w:val="7676D35A"/>
    <w:rsid w:val="767E9AB9"/>
    <w:rsid w:val="76A10D4C"/>
    <w:rsid w:val="76C13D70"/>
    <w:rsid w:val="76D8EABF"/>
    <w:rsid w:val="76E73DE2"/>
    <w:rsid w:val="77094024"/>
    <w:rsid w:val="7713DD91"/>
    <w:rsid w:val="77541176"/>
    <w:rsid w:val="7758E57D"/>
    <w:rsid w:val="775D56CD"/>
    <w:rsid w:val="77606471"/>
    <w:rsid w:val="77634855"/>
    <w:rsid w:val="77A064F4"/>
    <w:rsid w:val="77A6342A"/>
    <w:rsid w:val="77A65621"/>
    <w:rsid w:val="77BD45D2"/>
    <w:rsid w:val="77CC48C9"/>
    <w:rsid w:val="77EFC60C"/>
    <w:rsid w:val="77F364D2"/>
    <w:rsid w:val="7813C17A"/>
    <w:rsid w:val="7821B245"/>
    <w:rsid w:val="782A99DE"/>
    <w:rsid w:val="784BC743"/>
    <w:rsid w:val="785768A8"/>
    <w:rsid w:val="7858A782"/>
    <w:rsid w:val="7878095E"/>
    <w:rsid w:val="7881B38D"/>
    <w:rsid w:val="788575C6"/>
    <w:rsid w:val="78BC53FA"/>
    <w:rsid w:val="78C45654"/>
    <w:rsid w:val="78C7A78F"/>
    <w:rsid w:val="78D81D20"/>
    <w:rsid w:val="78E01177"/>
    <w:rsid w:val="78F967BE"/>
    <w:rsid w:val="791B59B4"/>
    <w:rsid w:val="79CCF3EB"/>
    <w:rsid w:val="79E6A774"/>
    <w:rsid w:val="79F10AA6"/>
    <w:rsid w:val="7A108EBA"/>
    <w:rsid w:val="7A113BDD"/>
    <w:rsid w:val="7A1CA6DF"/>
    <w:rsid w:val="7A566A18"/>
    <w:rsid w:val="7A59F76B"/>
    <w:rsid w:val="7A6D886C"/>
    <w:rsid w:val="7A8D5D7E"/>
    <w:rsid w:val="7A92E55B"/>
    <w:rsid w:val="7A956064"/>
    <w:rsid w:val="7A99DD3F"/>
    <w:rsid w:val="7A9BE0DB"/>
    <w:rsid w:val="7AC70F9B"/>
    <w:rsid w:val="7AEAFB7C"/>
    <w:rsid w:val="7AFF19FD"/>
    <w:rsid w:val="7B5536A3"/>
    <w:rsid w:val="7B73DFB7"/>
    <w:rsid w:val="7B9F17C4"/>
    <w:rsid w:val="7BF9B40D"/>
    <w:rsid w:val="7C0166A5"/>
    <w:rsid w:val="7C07C912"/>
    <w:rsid w:val="7C273A89"/>
    <w:rsid w:val="7C70A37C"/>
    <w:rsid w:val="7D21AE94"/>
    <w:rsid w:val="7D22353C"/>
    <w:rsid w:val="7D2CEA11"/>
    <w:rsid w:val="7D521BC0"/>
    <w:rsid w:val="7D8DC818"/>
    <w:rsid w:val="7D9E7F75"/>
    <w:rsid w:val="7DC846F0"/>
    <w:rsid w:val="7E051BE0"/>
    <w:rsid w:val="7E51B40C"/>
    <w:rsid w:val="7E608586"/>
    <w:rsid w:val="7E60DF7E"/>
    <w:rsid w:val="7E78FCA9"/>
    <w:rsid w:val="7E7AD4DA"/>
    <w:rsid w:val="7E804FEF"/>
    <w:rsid w:val="7E85AC65"/>
    <w:rsid w:val="7E936A87"/>
    <w:rsid w:val="7F055E15"/>
    <w:rsid w:val="7F304C33"/>
    <w:rsid w:val="7F327DCF"/>
    <w:rsid w:val="7F360751"/>
    <w:rsid w:val="7F5692B1"/>
    <w:rsid w:val="7F5F4FE1"/>
    <w:rsid w:val="7FBBC166"/>
    <w:rsid w:val="7FBCC06C"/>
    <w:rsid w:val="7FBF41BE"/>
    <w:rsid w:val="7FFA53AB"/>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1140606/https://fra.gov.eg/en/fra_news/financial-regulatory-authority-fra-launches-egypts-first-voluntary-carbon-market-with-the-the-participants-of-the-relevant-private-public-and-parliamentarians/"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1112126/https://fra.gov.eg/wp-content/uploads/2024/07/Decree-30-2024.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microsoft.com/office/2020/10/relationships/intelligence" Target="intelligence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22432</Words>
  <Characters>127866</Characters>
  <Application>Microsoft Office Word</Application>
  <DocSecurity>0</DocSecurity>
  <Lines>1065</Lines>
  <Paragraphs>299</Paragraphs>
  <ScaleCrop>false</ScaleCrop>
  <Company/>
  <LinksUpToDate>false</LinksUpToDate>
  <CharactersWithSpaces>149999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Nouran Abdou</cp:lastModifiedBy>
  <cp:revision>3</cp:revision>
  <cp:lastPrinted>2025-03-21T00:14:00Z</cp:lastPrinted>
  <dcterms:created xsi:type="dcterms:W3CDTF">2025-07-01T14:39:00Z</dcterms:created>
  <dcterms:modified xsi:type="dcterms:W3CDTF">2025-07-01T14:39:00Z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